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88CBD" w14:textId="77777777" w:rsidR="00FA786F" w:rsidRPr="006553A2" w:rsidRDefault="00FA786F" w:rsidP="00FA786F">
      <w:pPr>
        <w:pStyle w:val="1"/>
        <w:jc w:val="center"/>
        <w:rPr>
          <w:rFonts w:ascii="BiauKai" w:eastAsia="BiauKai" w:hAnsi="BiauKai" w:hint="eastAsia"/>
          <w:sz w:val="96"/>
          <w:szCs w:val="96"/>
        </w:rPr>
      </w:pPr>
    </w:p>
    <w:p w14:paraId="089BFCAB" w14:textId="77777777" w:rsidR="00FA786F" w:rsidRPr="006553A2" w:rsidRDefault="00FA786F" w:rsidP="00FA786F">
      <w:pPr>
        <w:pStyle w:val="1"/>
        <w:jc w:val="center"/>
        <w:rPr>
          <w:rFonts w:ascii="BiauKai" w:eastAsia="BiauKai" w:hAnsi="BiauKai"/>
          <w:sz w:val="96"/>
          <w:szCs w:val="96"/>
        </w:rPr>
      </w:pPr>
    </w:p>
    <w:p w14:paraId="161AD6F3" w14:textId="66990635" w:rsidR="00B92DBF" w:rsidRPr="006553A2" w:rsidRDefault="007B726E" w:rsidP="00BB3B10">
      <w:pPr>
        <w:jc w:val="center"/>
        <w:rPr>
          <w:rFonts w:ascii="BiauKai" w:eastAsia="BiauKai" w:hAnsi="BiauKai"/>
          <w:sz w:val="72"/>
          <w:szCs w:val="72"/>
        </w:rPr>
      </w:pPr>
      <w:r w:rsidRPr="006553A2">
        <w:rPr>
          <w:rFonts w:ascii="BiauKai" w:eastAsia="BiauKai" w:hAnsi="BiauKai"/>
          <w:sz w:val="72"/>
          <w:szCs w:val="72"/>
        </w:rPr>
        <w:t>近年</w:t>
      </w:r>
      <w:r w:rsidR="00116BB1">
        <w:rPr>
          <w:rFonts w:ascii="BiauKai" w:eastAsia="BiauKai" w:hAnsi="BiauKai"/>
          <w:sz w:val="72"/>
          <w:szCs w:val="72"/>
        </w:rPr>
        <w:t>油價</w:t>
      </w:r>
      <w:r w:rsidR="00116BB1">
        <w:rPr>
          <w:rFonts w:ascii="BiauKai" w:eastAsia="BiauKai" w:hAnsi="BiauKai" w:hint="eastAsia"/>
          <w:sz w:val="72"/>
          <w:szCs w:val="72"/>
        </w:rPr>
        <w:t>下跌</w:t>
      </w:r>
      <w:r w:rsidR="00FA786F" w:rsidRPr="006553A2">
        <w:rPr>
          <w:rFonts w:ascii="BiauKai" w:eastAsia="BiauKai" w:hAnsi="BiauKai"/>
          <w:sz w:val="72"/>
          <w:szCs w:val="72"/>
        </w:rPr>
        <w:t>原因分析</w:t>
      </w:r>
    </w:p>
    <w:p w14:paraId="1EB4E280" w14:textId="77777777" w:rsidR="00FA786F" w:rsidRPr="006553A2" w:rsidRDefault="00FA786F" w:rsidP="00FA786F">
      <w:pPr>
        <w:rPr>
          <w:rFonts w:ascii="BiauKai" w:eastAsia="BiauKai" w:hAnsi="BiauKai"/>
        </w:rPr>
      </w:pPr>
    </w:p>
    <w:p w14:paraId="1C620126" w14:textId="208E9F43" w:rsidR="00FA786F" w:rsidRPr="006553A2" w:rsidRDefault="00E032B2" w:rsidP="00BB3B10">
      <w:pPr>
        <w:jc w:val="center"/>
        <w:rPr>
          <w:rFonts w:ascii="BiauKai" w:eastAsia="BiauKai" w:hAnsi="BiauKai"/>
        </w:rPr>
      </w:pPr>
      <w:r>
        <w:rPr>
          <w:rFonts w:ascii="BiauKai" w:eastAsia="BiauKai" w:hAnsi="BiauKai"/>
        </w:rPr>
        <w:t xml:space="preserve">The </w:t>
      </w:r>
      <w:r>
        <w:rPr>
          <w:rFonts w:ascii="BiauKai" w:eastAsia="BiauKai" w:hAnsi="BiauKai" w:hint="eastAsia"/>
        </w:rPr>
        <w:t>a</w:t>
      </w:r>
      <w:r>
        <w:rPr>
          <w:rFonts w:ascii="BiauKai" w:eastAsia="BiauKai" w:hAnsi="BiauKai"/>
        </w:rPr>
        <w:t xml:space="preserve">nalysis of </w:t>
      </w:r>
      <w:r>
        <w:rPr>
          <w:rFonts w:ascii="BiauKai" w:eastAsia="BiauKai" w:hAnsi="BiauKai" w:hint="eastAsia"/>
        </w:rPr>
        <w:t>p</w:t>
      </w:r>
      <w:r>
        <w:rPr>
          <w:rFonts w:ascii="BiauKai" w:eastAsia="BiauKai" w:hAnsi="BiauKai"/>
        </w:rPr>
        <w:t xml:space="preserve">rice of </w:t>
      </w:r>
      <w:r>
        <w:rPr>
          <w:rFonts w:ascii="BiauKai" w:eastAsia="BiauKai" w:hAnsi="BiauKai" w:hint="eastAsia"/>
        </w:rPr>
        <w:t>c</w:t>
      </w:r>
      <w:r w:rsidR="00BB3B10" w:rsidRPr="00BB3B10">
        <w:rPr>
          <w:rFonts w:ascii="BiauKai" w:eastAsia="BiauKai" w:hAnsi="BiauKai"/>
        </w:rPr>
        <w:t>rude oil dropped in recent years</w:t>
      </w:r>
    </w:p>
    <w:p w14:paraId="76D2CE91" w14:textId="77777777" w:rsidR="00FA786F" w:rsidRDefault="00FA786F" w:rsidP="00FA786F">
      <w:pPr>
        <w:rPr>
          <w:rFonts w:ascii="BiauKai" w:eastAsia="BiauKai" w:hAnsi="BiauKai" w:hint="eastAsia"/>
        </w:rPr>
      </w:pPr>
    </w:p>
    <w:p w14:paraId="104B809F" w14:textId="77777777" w:rsidR="006553A2" w:rsidRDefault="006553A2" w:rsidP="00FA786F">
      <w:pPr>
        <w:rPr>
          <w:rFonts w:ascii="BiauKai" w:eastAsia="BiauKai" w:hAnsi="BiauKai" w:hint="eastAsia"/>
        </w:rPr>
      </w:pPr>
    </w:p>
    <w:p w14:paraId="3B9215A0" w14:textId="77777777" w:rsidR="006553A2" w:rsidRDefault="006553A2" w:rsidP="00FA786F">
      <w:pPr>
        <w:rPr>
          <w:rFonts w:ascii="BiauKai" w:eastAsia="BiauKai" w:hAnsi="BiauKai" w:hint="eastAsia"/>
        </w:rPr>
      </w:pPr>
    </w:p>
    <w:p w14:paraId="6E546800" w14:textId="77777777" w:rsidR="006553A2" w:rsidRPr="006553A2" w:rsidRDefault="006553A2" w:rsidP="00FA786F">
      <w:pPr>
        <w:rPr>
          <w:rFonts w:ascii="BiauKai" w:eastAsia="BiauKai" w:hAnsi="BiauKai" w:hint="eastAsia"/>
        </w:rPr>
      </w:pPr>
    </w:p>
    <w:p w14:paraId="3726AFC7" w14:textId="77777777" w:rsidR="00FA786F" w:rsidRPr="006553A2" w:rsidRDefault="00FA786F" w:rsidP="00FA786F">
      <w:pPr>
        <w:rPr>
          <w:rFonts w:ascii="BiauKai" w:eastAsia="BiauKai" w:hAnsi="BiauKai"/>
        </w:rPr>
      </w:pPr>
    </w:p>
    <w:p w14:paraId="62322ECC" w14:textId="77777777" w:rsidR="00FA786F" w:rsidRPr="006553A2" w:rsidRDefault="00FA786F" w:rsidP="00FA786F">
      <w:pPr>
        <w:rPr>
          <w:rFonts w:ascii="BiauKai" w:eastAsia="BiauKai" w:hAnsi="BiauKai"/>
        </w:rPr>
      </w:pPr>
    </w:p>
    <w:p w14:paraId="3A3A2938" w14:textId="77777777" w:rsidR="00FA786F" w:rsidRPr="006553A2" w:rsidRDefault="00FA786F" w:rsidP="00FA786F">
      <w:pPr>
        <w:rPr>
          <w:rFonts w:ascii="BiauKai" w:eastAsia="BiauKai" w:hAnsi="BiauKai"/>
        </w:rPr>
      </w:pPr>
    </w:p>
    <w:p w14:paraId="17901B43" w14:textId="77777777" w:rsidR="00BB3B10" w:rsidRDefault="00BB3B10" w:rsidP="00FA786F">
      <w:pPr>
        <w:jc w:val="center"/>
        <w:rPr>
          <w:rFonts w:ascii="BiauKai" w:eastAsia="BiauKai" w:hAnsi="BiauKai" w:hint="eastAsia"/>
          <w:sz w:val="36"/>
          <w:szCs w:val="36"/>
        </w:rPr>
      </w:pPr>
    </w:p>
    <w:p w14:paraId="0E72A46C" w14:textId="77777777" w:rsidR="00BB3B10" w:rsidRDefault="00BB3B10" w:rsidP="00FA786F">
      <w:pPr>
        <w:jc w:val="center"/>
        <w:rPr>
          <w:rFonts w:ascii="BiauKai" w:eastAsia="BiauKai" w:hAnsi="BiauKai" w:hint="eastAsia"/>
          <w:sz w:val="36"/>
          <w:szCs w:val="36"/>
        </w:rPr>
      </w:pPr>
    </w:p>
    <w:p w14:paraId="644C0C67" w14:textId="77777777" w:rsidR="00FA786F" w:rsidRPr="006553A2" w:rsidRDefault="00FA786F" w:rsidP="00FA786F">
      <w:pPr>
        <w:jc w:val="center"/>
        <w:rPr>
          <w:rFonts w:ascii="BiauKai" w:eastAsia="BiauKai" w:hAnsi="BiauKai"/>
          <w:sz w:val="36"/>
          <w:szCs w:val="36"/>
        </w:rPr>
      </w:pPr>
      <w:r w:rsidRPr="006553A2">
        <w:rPr>
          <w:rFonts w:ascii="BiauKai" w:eastAsia="BiauKai" w:hAnsi="BiauKai" w:hint="eastAsia"/>
          <w:sz w:val="36"/>
          <w:szCs w:val="36"/>
        </w:rPr>
        <w:t>經濟學系 四年Ｂ班 周仕凱</w:t>
      </w:r>
    </w:p>
    <w:p w14:paraId="5484BB0F" w14:textId="77777777" w:rsidR="00FA786F" w:rsidRDefault="00FA786F" w:rsidP="00FA786F">
      <w:pPr>
        <w:jc w:val="center"/>
        <w:rPr>
          <w:sz w:val="36"/>
          <w:szCs w:val="36"/>
        </w:rPr>
      </w:pPr>
    </w:p>
    <w:p w14:paraId="03092105" w14:textId="77777777" w:rsidR="00FA786F" w:rsidRDefault="00FA786F" w:rsidP="00FA786F">
      <w:pPr>
        <w:jc w:val="center"/>
        <w:rPr>
          <w:sz w:val="36"/>
          <w:szCs w:val="36"/>
        </w:rPr>
      </w:pPr>
    </w:p>
    <w:p w14:paraId="104465E1" w14:textId="77777777" w:rsidR="00FA786F" w:rsidRDefault="00FA786F" w:rsidP="00FA786F">
      <w:pPr>
        <w:jc w:val="center"/>
        <w:rPr>
          <w:sz w:val="36"/>
          <w:szCs w:val="36"/>
        </w:rPr>
      </w:pPr>
    </w:p>
    <w:p w14:paraId="2B0530E6" w14:textId="77777777" w:rsidR="006553A2" w:rsidRDefault="006553A2" w:rsidP="006553A2">
      <w:pPr>
        <w:rPr>
          <w:rFonts w:hint="eastAsia"/>
          <w:sz w:val="28"/>
          <w:szCs w:val="28"/>
        </w:rPr>
      </w:pPr>
    </w:p>
    <w:p w14:paraId="0131AEF7" w14:textId="77777777" w:rsidR="006553A2" w:rsidRDefault="006553A2" w:rsidP="006553A2">
      <w:pPr>
        <w:pStyle w:val="1"/>
        <w:numPr>
          <w:ilvl w:val="0"/>
          <w:numId w:val="1"/>
        </w:numPr>
        <w:rPr>
          <w:rFonts w:hint="eastAsia"/>
          <w:sz w:val="36"/>
          <w:szCs w:val="36"/>
        </w:rPr>
      </w:pPr>
      <w:r>
        <w:rPr>
          <w:rFonts w:hint="eastAsia"/>
          <w:sz w:val="36"/>
          <w:szCs w:val="36"/>
        </w:rPr>
        <w:lastRenderedPageBreak/>
        <w:t>研究動機</w:t>
      </w:r>
    </w:p>
    <w:p w14:paraId="6A11F12D" w14:textId="77777777" w:rsidR="006553A2" w:rsidRDefault="006553A2" w:rsidP="006553A2">
      <w:pPr>
        <w:rPr>
          <w:rFonts w:hint="eastAsia"/>
        </w:rPr>
      </w:pPr>
      <w:r>
        <w:rPr>
          <w:rFonts w:hint="eastAsia"/>
        </w:rPr>
        <w:t xml:space="preserve">    </w:t>
      </w:r>
      <w:r>
        <w:rPr>
          <w:rFonts w:hint="eastAsia"/>
        </w:rPr>
        <w:t>真正開始引起我研究這個的起頭就是——</w:t>
      </w:r>
      <w:r>
        <w:rPr>
          <w:rFonts w:hint="eastAsia"/>
        </w:rPr>
        <w:t>2014</w:t>
      </w:r>
      <w:r>
        <w:rPr>
          <w:rFonts w:hint="eastAsia"/>
        </w:rPr>
        <w:t>年油價大跌，這個</w:t>
      </w:r>
      <w:r w:rsidR="00405F55">
        <w:rPr>
          <w:rFonts w:hint="eastAsia"/>
        </w:rPr>
        <w:t>事件我特別有興趣是在於美國與俄羅斯的互動。如果要說真正擁有戰略性意義的原物料，我想就是石油了。在俄羅斯，能源出產佔了</w:t>
      </w:r>
      <w:r w:rsidR="00405F55">
        <w:rPr>
          <w:rFonts w:hint="eastAsia"/>
        </w:rPr>
        <w:t>45%</w:t>
      </w:r>
      <w:r w:rsidR="00405F55">
        <w:rPr>
          <w:rFonts w:hint="eastAsia"/>
        </w:rPr>
        <w:t>以上的國民所得，而在</w:t>
      </w:r>
      <w:r w:rsidR="00405F55">
        <w:rPr>
          <w:rFonts w:hint="eastAsia"/>
        </w:rPr>
        <w:t>2014</w:t>
      </w:r>
      <w:r w:rsidR="00405F55">
        <w:rPr>
          <w:rFonts w:hint="eastAsia"/>
        </w:rPr>
        <w:t>的石油大跌中</w:t>
      </w:r>
      <w:r w:rsidR="003D4FFA">
        <w:rPr>
          <w:rFonts w:hint="eastAsia"/>
        </w:rPr>
        <w:t>更是重創了俄羅斯的經濟。</w:t>
      </w:r>
      <w:r w:rsidR="003D4FFA" w:rsidRPr="003D4FFA">
        <w:rPr>
          <w:rFonts w:hint="eastAsia"/>
        </w:rPr>
        <w:t>德國外交理事會高級研究員邁斯特（</w:t>
      </w:r>
      <w:r w:rsidR="003D4FFA" w:rsidRPr="003D4FFA">
        <w:t>Stefan Meister</w:t>
      </w:r>
      <w:r w:rsidR="003D4FFA" w:rsidRPr="003D4FFA">
        <w:rPr>
          <w:rFonts w:hint="eastAsia"/>
        </w:rPr>
        <w:t>）認爲，這會造成嚴重的後果：「俄羅斯的預算資金不足。在西方國家制裁和俄羅斯經濟零增長的背景下，這尤其糟糕。」這位俄羅斯專家接受《德國之聲》採訪時還表示：原油價格過低，給俄羅斯帶來的傷痛要比西方的制裁措施要多。</w:t>
      </w:r>
    </w:p>
    <w:p w14:paraId="4D5E3512" w14:textId="77777777" w:rsidR="003D4FFA" w:rsidRDefault="003D4FFA" w:rsidP="006553A2">
      <w:pPr>
        <w:rPr>
          <w:rFonts w:hint="eastAsia"/>
        </w:rPr>
      </w:pPr>
      <w:r>
        <w:rPr>
          <w:rFonts w:hint="eastAsia"/>
        </w:rPr>
        <w:t xml:space="preserve">    </w:t>
      </w:r>
      <w:r>
        <w:rPr>
          <w:rFonts w:hint="eastAsia"/>
        </w:rPr>
        <w:t>而更為有趣的，俄羅斯戰略研究所</w:t>
      </w:r>
      <w:r>
        <w:rPr>
          <w:rFonts w:hint="eastAsia"/>
        </w:rPr>
        <w:t>(RISS)</w:t>
      </w:r>
      <w:r>
        <w:rPr>
          <w:rFonts w:hint="eastAsia"/>
        </w:rPr>
        <w:t>表示：油價下跌，是因為沙烏地阿拉伯與美國達成了共識。</w:t>
      </w:r>
    </w:p>
    <w:p w14:paraId="190BAC99" w14:textId="5BAA9FCF" w:rsidR="003D4FFA" w:rsidRDefault="003D4FFA" w:rsidP="006553A2">
      <w:pPr>
        <w:rPr>
          <w:rFonts w:hint="eastAsia"/>
        </w:rPr>
      </w:pPr>
      <w:r>
        <w:rPr>
          <w:rFonts w:hint="eastAsia"/>
        </w:rPr>
        <w:t xml:space="preserve">    </w:t>
      </w:r>
      <w:r>
        <w:rPr>
          <w:rFonts w:hint="eastAsia"/>
        </w:rPr>
        <w:t>這讓我聯想到當初蘇聯解體的其中一個原因，便是美國操控油價讓蘇聯破產，如今</w:t>
      </w:r>
      <w:r w:rsidR="00530E82">
        <w:rPr>
          <w:rFonts w:hint="eastAsia"/>
        </w:rPr>
        <w:t>油價再次暴跌，這也讓人聯想出了各種陰謀論。但石油下跌真的是好事嗎？對俄羅斯也好、對其他油產國也好，美國自己本身也是石油出產國。石油本身是生產要素，</w:t>
      </w:r>
      <w:r w:rsidR="00844C9C">
        <w:rPr>
          <w:rFonts w:hint="eastAsia"/>
        </w:rPr>
        <w:t>在我們學經濟的觀念裡面可以知道，石油大幅下跌會造成產出的增加，這可能會造成產業供過於求，而這個也會造成通縮的疑慮，如果通縮就會失業的問題進而再影響到消費力，長期下來恐會面臨經濟衰退，所幸我國的食物類價格依舊在上漲，這才讓我們遠離通貨緊縮。</w:t>
      </w:r>
    </w:p>
    <w:p w14:paraId="3BC1C0E9" w14:textId="77777777" w:rsidR="00844C9C" w:rsidRDefault="00844C9C" w:rsidP="006553A2">
      <w:pPr>
        <w:rPr>
          <w:rFonts w:hint="eastAsia"/>
        </w:rPr>
      </w:pPr>
    </w:p>
    <w:p w14:paraId="4D7C2B46" w14:textId="64CBC693" w:rsidR="00116BB1" w:rsidRDefault="00116BB1" w:rsidP="00116BB1">
      <w:pPr>
        <w:pStyle w:val="1"/>
        <w:numPr>
          <w:ilvl w:val="0"/>
          <w:numId w:val="3"/>
        </w:numPr>
        <w:rPr>
          <w:rFonts w:hint="eastAsia"/>
          <w:sz w:val="36"/>
          <w:szCs w:val="36"/>
        </w:rPr>
      </w:pPr>
      <w:r>
        <w:rPr>
          <w:rFonts w:hint="eastAsia"/>
          <w:sz w:val="36"/>
          <w:szCs w:val="36"/>
        </w:rPr>
        <w:t>石油下跌主因</w:t>
      </w:r>
    </w:p>
    <w:p w14:paraId="60ED798B" w14:textId="6C824E67" w:rsidR="00A352A0" w:rsidRDefault="00A352A0" w:rsidP="00A352A0">
      <w:pPr>
        <w:pStyle w:val="a5"/>
        <w:numPr>
          <w:ilvl w:val="0"/>
          <w:numId w:val="4"/>
        </w:numPr>
        <w:ind w:leftChars="0"/>
        <w:rPr>
          <w:rFonts w:hint="eastAsia"/>
        </w:rPr>
      </w:pPr>
      <w:r>
        <w:rPr>
          <w:rFonts w:hint="eastAsia"/>
        </w:rPr>
        <w:t>價格戰：</w:t>
      </w:r>
    </w:p>
    <w:p w14:paraId="5E06AF37" w14:textId="5BC69E2D" w:rsidR="00A352A0" w:rsidRDefault="00A352A0" w:rsidP="00A352A0">
      <w:pPr>
        <w:pStyle w:val="a5"/>
        <w:ind w:leftChars="0" w:left="720"/>
        <w:rPr>
          <w:rFonts w:hint="eastAsia"/>
        </w:rPr>
      </w:pPr>
      <w:r>
        <w:rPr>
          <w:rFonts w:hint="eastAsia"/>
        </w:rPr>
        <w:t>石油輸出國組織（</w:t>
      </w:r>
      <w:r>
        <w:rPr>
          <w:rFonts w:hint="eastAsia"/>
        </w:rPr>
        <w:t>OPEC</w:t>
      </w:r>
      <w:r>
        <w:rPr>
          <w:rFonts w:hint="eastAsia"/>
        </w:rPr>
        <w:t>）石油生產龍頭大開，目的在於擊敗其他頁岩油競爭者。在</w:t>
      </w:r>
      <w:r>
        <w:rPr>
          <w:rFonts w:hint="eastAsia"/>
        </w:rPr>
        <w:t>2014</w:t>
      </w:r>
      <w:r>
        <w:rPr>
          <w:rFonts w:hint="eastAsia"/>
        </w:rPr>
        <w:t>年</w:t>
      </w:r>
      <w:r>
        <w:rPr>
          <w:rFonts w:hint="eastAsia"/>
        </w:rPr>
        <w:t>11</w:t>
      </w:r>
      <w:r>
        <w:rPr>
          <w:rFonts w:hint="eastAsia"/>
        </w:rPr>
        <w:t>月</w:t>
      </w:r>
      <w:r>
        <w:rPr>
          <w:rFonts w:hint="eastAsia"/>
        </w:rPr>
        <w:t>27</w:t>
      </w:r>
      <w:r>
        <w:rPr>
          <w:rFonts w:hint="eastAsia"/>
        </w:rPr>
        <w:t>日</w:t>
      </w:r>
      <w:r>
        <w:rPr>
          <w:rFonts w:hint="eastAsia"/>
        </w:rPr>
        <w:t>OPEC</w:t>
      </w:r>
      <w:r>
        <w:rPr>
          <w:rFonts w:hint="eastAsia"/>
        </w:rPr>
        <w:t>在維也納會議宣布石油產出不減產，這更讓油價瘋狂下跌</w:t>
      </w:r>
      <w:r w:rsidR="00BB3B10">
        <w:rPr>
          <w:rFonts w:hint="eastAsia"/>
        </w:rPr>
        <w:t>（附錄一）</w:t>
      </w:r>
      <w:r>
        <w:rPr>
          <w:rFonts w:hint="eastAsia"/>
        </w:rPr>
        <w:t>，</w:t>
      </w:r>
      <w:r w:rsidR="003F3278">
        <w:rPr>
          <w:rFonts w:hint="eastAsia"/>
        </w:rPr>
        <w:t>沙烏地</w:t>
      </w:r>
      <w:bookmarkStart w:id="0" w:name="_GoBack"/>
      <w:bookmarkEnd w:id="0"/>
      <w:r w:rsidRPr="00A352A0">
        <w:rPr>
          <w:rFonts w:hint="eastAsia"/>
        </w:rPr>
        <w:t>阿拉伯王子</w:t>
      </w:r>
      <w:proofErr w:type="spellStart"/>
      <w:r w:rsidRPr="00A352A0">
        <w:rPr>
          <w:rFonts w:hint="eastAsia"/>
        </w:rPr>
        <w:t>Turki</w:t>
      </w:r>
      <w:proofErr w:type="spellEnd"/>
      <w:r w:rsidRPr="00A352A0">
        <w:rPr>
          <w:rFonts w:hint="eastAsia"/>
        </w:rPr>
        <w:t xml:space="preserve"> al-Faisal al-Saud</w:t>
      </w:r>
      <w:r w:rsidRPr="00A352A0">
        <w:rPr>
          <w:rFonts w:hint="eastAsia"/>
        </w:rPr>
        <w:t>在</w:t>
      </w:r>
      <w:r w:rsidRPr="00A352A0">
        <w:rPr>
          <w:rFonts w:hint="eastAsia"/>
        </w:rPr>
        <w:t>12</w:t>
      </w:r>
      <w:r w:rsidRPr="00A352A0">
        <w:rPr>
          <w:rFonts w:hint="eastAsia"/>
        </w:rPr>
        <w:t>月</w:t>
      </w:r>
      <w:r w:rsidRPr="00A352A0">
        <w:rPr>
          <w:rFonts w:hint="eastAsia"/>
        </w:rPr>
        <w:t>2</w:t>
      </w:r>
      <w:r w:rsidRPr="00A352A0">
        <w:rPr>
          <w:rFonts w:hint="eastAsia"/>
        </w:rPr>
        <w:t>日表示，「除非伊朗、俄羅斯和美國願意一起減產，否則沙地不會考慮任何減產措施。沙地不會主動放棄市場份額」。</w:t>
      </w:r>
    </w:p>
    <w:p w14:paraId="5CE928C6" w14:textId="612F7F01" w:rsidR="00253AD2" w:rsidRDefault="00E94B40" w:rsidP="00A352A0">
      <w:pPr>
        <w:pStyle w:val="a5"/>
        <w:ind w:leftChars="0" w:left="720"/>
        <w:rPr>
          <w:rFonts w:hint="eastAsia"/>
        </w:rPr>
      </w:pPr>
      <w:r>
        <w:rPr>
          <w:rFonts w:hint="eastAsia"/>
        </w:rPr>
        <w:t>因為</w:t>
      </w:r>
      <w:r w:rsidR="00253AD2">
        <w:rPr>
          <w:rFonts w:hint="eastAsia"/>
        </w:rPr>
        <w:t>美國頁岩氣產量從</w:t>
      </w:r>
      <w:r w:rsidR="00253AD2" w:rsidRPr="00253AD2">
        <w:rPr>
          <w:rFonts w:hint="eastAsia"/>
        </w:rPr>
        <w:t>在</w:t>
      </w:r>
      <w:r w:rsidR="00253AD2" w:rsidRPr="00253AD2">
        <w:rPr>
          <w:rFonts w:hint="eastAsia"/>
        </w:rPr>
        <w:t>2005</w:t>
      </w:r>
      <w:r>
        <w:rPr>
          <w:rFonts w:hint="eastAsia"/>
        </w:rPr>
        <w:t>年，</w:t>
      </w:r>
      <w:r w:rsidR="00253AD2" w:rsidRPr="00253AD2">
        <w:rPr>
          <w:rFonts w:hint="eastAsia"/>
        </w:rPr>
        <w:t>僅有</w:t>
      </w:r>
      <w:r w:rsidR="00253AD2" w:rsidRPr="00253AD2">
        <w:rPr>
          <w:rFonts w:hint="eastAsia"/>
        </w:rPr>
        <w:t>4</w:t>
      </w:r>
      <w:r w:rsidR="00253AD2" w:rsidRPr="00253AD2">
        <w:rPr>
          <w:rFonts w:hint="eastAsia"/>
        </w:rPr>
        <w:t>％來自頁岩氣，直至</w:t>
      </w:r>
      <w:r w:rsidR="00253AD2" w:rsidRPr="00253AD2">
        <w:rPr>
          <w:rFonts w:hint="eastAsia"/>
        </w:rPr>
        <w:t>2012</w:t>
      </w:r>
      <w:r w:rsidR="00253AD2" w:rsidRPr="00253AD2">
        <w:rPr>
          <w:rFonts w:hint="eastAsia"/>
        </w:rPr>
        <w:t>年，頁岩氣佔天然氣年產量的份額已高達</w:t>
      </w:r>
      <w:r w:rsidR="00253AD2" w:rsidRPr="00253AD2">
        <w:rPr>
          <w:rFonts w:hint="eastAsia"/>
        </w:rPr>
        <w:t>39</w:t>
      </w:r>
      <w:r w:rsidR="00253AD2" w:rsidRPr="00253AD2">
        <w:rPr>
          <w:rFonts w:hint="eastAsia"/>
        </w:rPr>
        <w:t>％，該局更預期，頁岩氣產量的增長將持續至</w:t>
      </w:r>
      <w:r w:rsidR="00253AD2" w:rsidRPr="00253AD2">
        <w:rPr>
          <w:rFonts w:hint="eastAsia"/>
        </w:rPr>
        <w:t>2040</w:t>
      </w:r>
      <w:r w:rsidR="00253AD2" w:rsidRPr="00253AD2">
        <w:rPr>
          <w:rFonts w:hint="eastAsia"/>
        </w:rPr>
        <w:t>年的</w:t>
      </w:r>
      <w:r w:rsidR="00253AD2" w:rsidRPr="00253AD2">
        <w:rPr>
          <w:rFonts w:hint="eastAsia"/>
        </w:rPr>
        <w:t>33</w:t>
      </w:r>
      <w:r w:rsidR="00253AD2" w:rsidRPr="00253AD2">
        <w:rPr>
          <w:rFonts w:hint="eastAsia"/>
        </w:rPr>
        <w:t>兆立方英呎，相當於美國天然氣產量的一半。另一方面，頁岩油亦是美國的重要資源，美國的技術可採資源量由</w:t>
      </w:r>
      <w:r w:rsidR="00253AD2" w:rsidRPr="00253AD2">
        <w:rPr>
          <w:rFonts w:hint="eastAsia"/>
        </w:rPr>
        <w:t>2007</w:t>
      </w:r>
      <w:r w:rsidR="00253AD2" w:rsidRPr="00253AD2">
        <w:rPr>
          <w:rFonts w:hint="eastAsia"/>
        </w:rPr>
        <w:t>年估計的</w:t>
      </w:r>
      <w:r w:rsidR="00253AD2" w:rsidRPr="00253AD2">
        <w:rPr>
          <w:rFonts w:hint="eastAsia"/>
        </w:rPr>
        <w:t>40</w:t>
      </w:r>
      <w:r w:rsidR="00253AD2" w:rsidRPr="00253AD2">
        <w:rPr>
          <w:rFonts w:hint="eastAsia"/>
        </w:rPr>
        <w:t>億桶，已增加至</w:t>
      </w:r>
      <w:r w:rsidR="00253AD2" w:rsidRPr="00253AD2">
        <w:rPr>
          <w:rFonts w:hint="eastAsia"/>
        </w:rPr>
        <w:t>2010</w:t>
      </w:r>
      <w:r w:rsidR="00253AD2" w:rsidRPr="00253AD2">
        <w:rPr>
          <w:rFonts w:hint="eastAsia"/>
        </w:rPr>
        <w:t>年的</w:t>
      </w:r>
      <w:r w:rsidR="00253AD2" w:rsidRPr="00253AD2">
        <w:rPr>
          <w:rFonts w:hint="eastAsia"/>
        </w:rPr>
        <w:t>330</w:t>
      </w:r>
      <w:r w:rsidR="00253AD2" w:rsidRPr="00253AD2">
        <w:rPr>
          <w:rFonts w:hint="eastAsia"/>
        </w:rPr>
        <w:t>億桶，國際能源總署（</w:t>
      </w:r>
      <w:r w:rsidR="00253AD2" w:rsidRPr="00253AD2">
        <w:rPr>
          <w:rFonts w:hint="eastAsia"/>
        </w:rPr>
        <w:t>IEA</w:t>
      </w:r>
      <w:r w:rsidR="00253AD2" w:rsidRPr="00253AD2">
        <w:rPr>
          <w:rFonts w:hint="eastAsia"/>
        </w:rPr>
        <w:t>）更預期，美國將於</w:t>
      </w:r>
      <w:r w:rsidR="00253AD2" w:rsidRPr="00253AD2">
        <w:rPr>
          <w:rFonts w:hint="eastAsia"/>
        </w:rPr>
        <w:t>2017</w:t>
      </w:r>
      <w:r w:rsidR="00253AD2" w:rsidRPr="00253AD2">
        <w:rPr>
          <w:rFonts w:hint="eastAsia"/>
        </w:rPr>
        <w:t>年超越俄羅</w:t>
      </w:r>
      <w:r w:rsidR="000A3859">
        <w:rPr>
          <w:rFonts w:hint="eastAsia"/>
        </w:rPr>
        <w:t>斯及沙烏地</w:t>
      </w:r>
      <w:r w:rsidR="00253AD2" w:rsidRPr="00253AD2">
        <w:rPr>
          <w:rFonts w:hint="eastAsia"/>
        </w:rPr>
        <w:t>阿拉伯，成為世界最大石油生產國。</w:t>
      </w:r>
      <w:r w:rsidR="00BB3B10">
        <w:rPr>
          <w:rFonts w:hint="eastAsia"/>
        </w:rPr>
        <w:t>而這</w:t>
      </w:r>
      <w:r w:rsidR="00253AD2">
        <w:rPr>
          <w:rFonts w:hint="eastAsia"/>
        </w:rPr>
        <w:t>影響到</w:t>
      </w:r>
      <w:r w:rsidR="00253AD2">
        <w:rPr>
          <w:rFonts w:hint="eastAsia"/>
        </w:rPr>
        <w:t>OPEC</w:t>
      </w:r>
      <w:r w:rsidR="00253AD2">
        <w:rPr>
          <w:rFonts w:hint="eastAsia"/>
        </w:rPr>
        <w:t>的市場份額，所以</w:t>
      </w:r>
      <w:r w:rsidR="00253AD2">
        <w:rPr>
          <w:rFonts w:hint="eastAsia"/>
        </w:rPr>
        <w:t>OPEC</w:t>
      </w:r>
      <w:r w:rsidR="00BB3B10">
        <w:rPr>
          <w:rFonts w:hint="eastAsia"/>
        </w:rPr>
        <w:t>才決定將原油大量產出。</w:t>
      </w:r>
    </w:p>
    <w:p w14:paraId="3BFAE2E8" w14:textId="4A68FBDC" w:rsidR="00A352A0" w:rsidRDefault="007A1148" w:rsidP="00A352A0">
      <w:pPr>
        <w:pStyle w:val="a5"/>
        <w:numPr>
          <w:ilvl w:val="0"/>
          <w:numId w:val="4"/>
        </w:numPr>
        <w:ind w:leftChars="0"/>
        <w:rPr>
          <w:rFonts w:hint="eastAsia"/>
        </w:rPr>
      </w:pPr>
      <w:r>
        <w:rPr>
          <w:rFonts w:hint="eastAsia"/>
        </w:rPr>
        <w:t>美元走強：</w:t>
      </w:r>
    </w:p>
    <w:p w14:paraId="501BB2B4" w14:textId="4B78C8C8" w:rsidR="007A1148" w:rsidRDefault="007A1148" w:rsidP="007A1148">
      <w:pPr>
        <w:pStyle w:val="a5"/>
        <w:ind w:leftChars="0" w:left="720"/>
        <w:rPr>
          <w:rFonts w:hint="eastAsia"/>
        </w:rPr>
      </w:pPr>
      <w:r>
        <w:rPr>
          <w:rFonts w:hint="eastAsia"/>
        </w:rPr>
        <w:t>美元與石油一直以來都是反向關係（附錄二），原因在於石油是用美元計價，換句話來說，美元升值就代表石油價格會下跌。</w:t>
      </w:r>
    </w:p>
    <w:p w14:paraId="143A3E24" w14:textId="75D12C93" w:rsidR="007D5269" w:rsidRDefault="007D5269" w:rsidP="007D5269">
      <w:pPr>
        <w:pStyle w:val="a5"/>
        <w:numPr>
          <w:ilvl w:val="0"/>
          <w:numId w:val="4"/>
        </w:numPr>
        <w:ind w:leftChars="0"/>
        <w:rPr>
          <w:rFonts w:hint="eastAsia"/>
        </w:rPr>
      </w:pPr>
      <w:r>
        <w:rPr>
          <w:rFonts w:hint="eastAsia"/>
        </w:rPr>
        <w:t>需求疲軟：</w:t>
      </w:r>
    </w:p>
    <w:p w14:paraId="4D801066" w14:textId="26C73620" w:rsidR="007D5269" w:rsidRDefault="007D5269" w:rsidP="007D5269">
      <w:pPr>
        <w:pStyle w:val="a5"/>
        <w:ind w:leftChars="0" w:left="720"/>
        <w:rPr>
          <w:rFonts w:hint="eastAsia"/>
        </w:rPr>
      </w:pPr>
      <w:r>
        <w:rPr>
          <w:rFonts w:hint="eastAsia"/>
        </w:rPr>
        <w:t>因為歐洲經濟步履蹣跚與中國增長放緩，所以使石油需求增長受到抑制。</w:t>
      </w:r>
      <w:r w:rsidRPr="007D5269">
        <w:rPr>
          <w:rFonts w:hint="eastAsia"/>
        </w:rPr>
        <w:t>國際能源署</w:t>
      </w:r>
      <w:r w:rsidRPr="007D5269">
        <w:rPr>
          <w:rFonts w:hint="eastAsia"/>
        </w:rPr>
        <w:t xml:space="preserve">(International Energy Agency, </w:t>
      </w:r>
      <w:r w:rsidRPr="007D5269">
        <w:rPr>
          <w:rFonts w:hint="eastAsia"/>
        </w:rPr>
        <w:t>簡稱</w:t>
      </w:r>
      <w:r w:rsidRPr="007D5269">
        <w:rPr>
          <w:rFonts w:hint="eastAsia"/>
        </w:rPr>
        <w:t>IEA)</w:t>
      </w:r>
      <w:r w:rsidRPr="007D5269">
        <w:rPr>
          <w:rFonts w:hint="eastAsia"/>
        </w:rPr>
        <w:t>估計，</w:t>
      </w:r>
      <w:r w:rsidRPr="007D5269">
        <w:rPr>
          <w:rFonts w:hint="eastAsia"/>
        </w:rPr>
        <w:t>2014</w:t>
      </w:r>
      <w:r w:rsidRPr="007D5269">
        <w:rPr>
          <w:rFonts w:hint="eastAsia"/>
        </w:rPr>
        <w:t>年原油日需求為</w:t>
      </w:r>
      <w:r w:rsidRPr="007D5269">
        <w:rPr>
          <w:rFonts w:hint="eastAsia"/>
        </w:rPr>
        <w:t>9,240</w:t>
      </w:r>
      <w:r w:rsidRPr="007D5269">
        <w:rPr>
          <w:rFonts w:hint="eastAsia"/>
        </w:rPr>
        <w:t>萬桶，年增幅僅為</w:t>
      </w:r>
      <w:r w:rsidRPr="007D5269">
        <w:rPr>
          <w:rFonts w:hint="eastAsia"/>
        </w:rPr>
        <w:t>68</w:t>
      </w:r>
      <w:r w:rsidRPr="007D5269">
        <w:rPr>
          <w:rFonts w:hint="eastAsia"/>
        </w:rPr>
        <w:t>萬桶，為五年來最低增幅水平。</w:t>
      </w:r>
      <w:r w:rsidRPr="007D5269">
        <w:rPr>
          <w:rFonts w:hint="eastAsia"/>
        </w:rPr>
        <w:t>IEA</w:t>
      </w:r>
      <w:r w:rsidRPr="007D5269">
        <w:rPr>
          <w:rFonts w:hint="eastAsia"/>
        </w:rPr>
        <w:t>預計，</w:t>
      </w:r>
      <w:r w:rsidRPr="007D5269">
        <w:rPr>
          <w:rFonts w:hint="eastAsia"/>
        </w:rPr>
        <w:t>2015</w:t>
      </w:r>
      <w:r w:rsidRPr="007D5269">
        <w:rPr>
          <w:rFonts w:hint="eastAsia"/>
        </w:rPr>
        <w:t>年經濟復甦將令原油日需求增加</w:t>
      </w:r>
      <w:r w:rsidRPr="007D5269">
        <w:rPr>
          <w:rFonts w:hint="eastAsia"/>
        </w:rPr>
        <w:t>110</w:t>
      </w:r>
      <w:r w:rsidRPr="007D5269">
        <w:rPr>
          <w:rFonts w:hint="eastAsia"/>
        </w:rPr>
        <w:t>萬桶</w:t>
      </w:r>
      <w:r>
        <w:rPr>
          <w:rFonts w:hint="eastAsia"/>
        </w:rPr>
        <w:t>。所以為了刺激需求，需將油價調降。</w:t>
      </w:r>
    </w:p>
    <w:p w14:paraId="13128D07" w14:textId="7644CB9F" w:rsidR="00844C9C" w:rsidRDefault="00844C9C" w:rsidP="00116BB1">
      <w:pPr>
        <w:pStyle w:val="1"/>
        <w:numPr>
          <w:ilvl w:val="0"/>
          <w:numId w:val="3"/>
        </w:numPr>
        <w:rPr>
          <w:rFonts w:hint="eastAsia"/>
          <w:sz w:val="36"/>
          <w:szCs w:val="36"/>
        </w:rPr>
      </w:pPr>
      <w:r>
        <w:rPr>
          <w:rFonts w:hint="eastAsia"/>
          <w:sz w:val="36"/>
          <w:szCs w:val="36"/>
        </w:rPr>
        <w:t>石油影響層面</w:t>
      </w:r>
    </w:p>
    <w:p w14:paraId="3D3B7D9A" w14:textId="2BE74CEB" w:rsidR="00283424" w:rsidRDefault="00283424" w:rsidP="00283424">
      <w:pPr>
        <w:pStyle w:val="a5"/>
        <w:numPr>
          <w:ilvl w:val="0"/>
          <w:numId w:val="2"/>
        </w:numPr>
        <w:ind w:leftChars="0"/>
        <w:rPr>
          <w:rFonts w:hint="eastAsia"/>
        </w:rPr>
      </w:pPr>
      <w:r>
        <w:rPr>
          <w:rFonts w:hint="eastAsia"/>
        </w:rPr>
        <w:t>運輸成本降低</w:t>
      </w:r>
      <w:r w:rsidR="00D5637D">
        <w:rPr>
          <w:rFonts w:hint="eastAsia"/>
        </w:rPr>
        <w:t>：</w:t>
      </w:r>
    </w:p>
    <w:p w14:paraId="5F25BBC6" w14:textId="784F536A" w:rsidR="00D5637D" w:rsidRDefault="00D5637D" w:rsidP="00D5637D">
      <w:pPr>
        <w:pStyle w:val="a5"/>
        <w:ind w:leftChars="0" w:left="720"/>
        <w:rPr>
          <w:rFonts w:hint="eastAsia"/>
        </w:rPr>
      </w:pPr>
      <w:r>
        <w:rPr>
          <w:rFonts w:hint="eastAsia"/>
        </w:rPr>
        <w:t>運輸成本降低是最直接的影響，對於依賴進出口的國家這不僅可以讓產業獲得更多利潤進而還可以</w:t>
      </w:r>
      <w:r w:rsidR="00E53CD6">
        <w:rPr>
          <w:rFonts w:hint="eastAsia"/>
        </w:rPr>
        <w:t>刺激經濟。</w:t>
      </w:r>
      <w:r w:rsidR="009D7CCA">
        <w:rPr>
          <w:rFonts w:hint="eastAsia"/>
        </w:rPr>
        <w:t>依賴製造業為主的印度以及中國等國，主要成本降低利潤馬上攀升，尤其是原本有通膨壓力的中國因為此次石油價格大跌舒緩了通膨壓力，並且有效的帶動</w:t>
      </w:r>
      <w:r w:rsidR="009D7CCA">
        <w:rPr>
          <w:rFonts w:hint="eastAsia"/>
        </w:rPr>
        <w:t>GDP</w:t>
      </w:r>
      <w:r w:rsidR="009D7CCA">
        <w:rPr>
          <w:rFonts w:hint="eastAsia"/>
        </w:rPr>
        <w:t>上升。</w:t>
      </w:r>
    </w:p>
    <w:p w14:paraId="341AC297" w14:textId="637E9AC7" w:rsidR="00882E3E" w:rsidRDefault="00283424" w:rsidP="00882E3E">
      <w:pPr>
        <w:pStyle w:val="a5"/>
        <w:numPr>
          <w:ilvl w:val="0"/>
          <w:numId w:val="2"/>
        </w:numPr>
        <w:ind w:leftChars="0"/>
        <w:rPr>
          <w:rFonts w:hint="eastAsia"/>
        </w:rPr>
      </w:pPr>
      <w:r>
        <w:rPr>
          <w:rFonts w:hint="eastAsia"/>
        </w:rPr>
        <w:t>刺激消費</w:t>
      </w:r>
      <w:r w:rsidR="00D5637D">
        <w:rPr>
          <w:rFonts w:hint="eastAsia"/>
        </w:rPr>
        <w:t>：</w:t>
      </w:r>
    </w:p>
    <w:p w14:paraId="74AC789B" w14:textId="0C3545F7" w:rsidR="00E53CD6" w:rsidRDefault="00E53CD6" w:rsidP="00E53CD6">
      <w:pPr>
        <w:pStyle w:val="a5"/>
        <w:ind w:leftChars="0" w:left="720"/>
        <w:rPr>
          <w:rFonts w:hint="eastAsia"/>
        </w:rPr>
      </w:pPr>
      <w:r>
        <w:rPr>
          <w:rFonts w:hint="eastAsia"/>
        </w:rPr>
        <w:t>因為石油價格下跌，這相</w:t>
      </w:r>
      <w:r w:rsidR="00A9590D">
        <w:rPr>
          <w:rFonts w:hint="eastAsia"/>
        </w:rPr>
        <w:t>對代表人民所得提高，意味著人民對於正常財的需求便會提高。</w:t>
      </w:r>
    </w:p>
    <w:p w14:paraId="1C43BF66" w14:textId="0B04A21B" w:rsidR="00882E3E" w:rsidRDefault="00882E3E" w:rsidP="00882E3E">
      <w:pPr>
        <w:pStyle w:val="a5"/>
        <w:numPr>
          <w:ilvl w:val="0"/>
          <w:numId w:val="2"/>
        </w:numPr>
        <w:ind w:leftChars="0"/>
        <w:rPr>
          <w:rFonts w:hint="eastAsia"/>
        </w:rPr>
      </w:pPr>
      <w:r>
        <w:rPr>
          <w:rFonts w:hint="eastAsia"/>
        </w:rPr>
        <w:t>產油國衝擊</w:t>
      </w:r>
      <w:r w:rsidR="00D5637D">
        <w:rPr>
          <w:rFonts w:hint="eastAsia"/>
        </w:rPr>
        <w:t>：</w:t>
      </w:r>
    </w:p>
    <w:p w14:paraId="1EEC742D" w14:textId="1B2AE5C6" w:rsidR="004B5B81" w:rsidRDefault="004B5B81" w:rsidP="004B5B81">
      <w:pPr>
        <w:pStyle w:val="a5"/>
        <w:ind w:leftChars="0" w:left="720"/>
        <w:rPr>
          <w:rFonts w:hint="eastAsia"/>
        </w:rPr>
      </w:pPr>
      <w:r>
        <w:rPr>
          <w:rFonts w:hint="eastAsia"/>
        </w:rPr>
        <w:t>OPEC</w:t>
      </w:r>
      <w:r>
        <w:rPr>
          <w:rFonts w:hint="eastAsia"/>
        </w:rPr>
        <w:t>為了不讓出市場份額，而不顧石油過剩繼續生產，導致美國三分一的廠商面臨破產問題，其他國的石油供應商更是賣一桶虧一桶。</w:t>
      </w:r>
    </w:p>
    <w:p w14:paraId="76948FD0" w14:textId="5AFAB171" w:rsidR="007A1148" w:rsidRDefault="007A1148" w:rsidP="007A1148">
      <w:pPr>
        <w:pStyle w:val="1"/>
        <w:numPr>
          <w:ilvl w:val="0"/>
          <w:numId w:val="3"/>
        </w:numPr>
        <w:rPr>
          <w:rFonts w:hint="eastAsia"/>
          <w:sz w:val="36"/>
          <w:szCs w:val="36"/>
        </w:rPr>
      </w:pPr>
      <w:r>
        <w:rPr>
          <w:rFonts w:hint="eastAsia"/>
          <w:sz w:val="36"/>
          <w:szCs w:val="36"/>
        </w:rPr>
        <w:t>結論</w:t>
      </w:r>
    </w:p>
    <w:p w14:paraId="61AB1C4B" w14:textId="3C20237D" w:rsidR="00E3018C" w:rsidRPr="00084247" w:rsidRDefault="00084247" w:rsidP="00084247">
      <w:pPr>
        <w:rPr>
          <w:rFonts w:hint="eastAsia"/>
        </w:rPr>
      </w:pPr>
      <w:r>
        <w:rPr>
          <w:rFonts w:hint="eastAsia"/>
        </w:rPr>
        <w:t xml:space="preserve">    </w:t>
      </w:r>
      <w:r>
        <w:rPr>
          <w:rFonts w:hint="eastAsia"/>
        </w:rPr>
        <w:t>在這次的石油暴跌，亞洲無疑是獲利最多的贏家。在總體模型中，其他因素不變的狀況下，石油下跌，在長期下來物價水準會下滑，產出也會增加，但是我相信未來石油將會逐步上漲，因為依過去的資料，我們可以知道石油一直是上下不定的。這我想就要看</w:t>
      </w:r>
      <w:r>
        <w:rPr>
          <w:rFonts w:hint="eastAsia"/>
        </w:rPr>
        <w:t>OPEC</w:t>
      </w:r>
      <w:r w:rsidR="00E3018C">
        <w:rPr>
          <w:rFonts w:hint="eastAsia"/>
        </w:rPr>
        <w:t>跟美國是否有意要減產，畢竟石油價格一直低落對於產油國</w:t>
      </w:r>
      <w:r>
        <w:rPr>
          <w:rFonts w:hint="eastAsia"/>
        </w:rPr>
        <w:t>的經濟是有害的</w:t>
      </w:r>
      <w:r w:rsidR="00E3018C">
        <w:rPr>
          <w:rFonts w:hint="eastAsia"/>
        </w:rPr>
        <w:t>，對俄羅斯來說更是如此（附錄三）。</w:t>
      </w:r>
    </w:p>
    <w:p w14:paraId="5F0AAB6E" w14:textId="68A8FA54" w:rsidR="00A9590D" w:rsidRPr="00A9590D" w:rsidRDefault="00A9590D" w:rsidP="00A9590D">
      <w:pPr>
        <w:rPr>
          <w:rFonts w:hint="eastAsia"/>
        </w:rPr>
      </w:pPr>
      <w:r>
        <w:rPr>
          <w:rFonts w:hint="eastAsia"/>
        </w:rPr>
        <w:t xml:space="preserve">    </w:t>
      </w:r>
    </w:p>
    <w:p w14:paraId="55027977" w14:textId="563D7849" w:rsidR="007A1148" w:rsidRDefault="007A1148" w:rsidP="007A1148">
      <w:pPr>
        <w:pStyle w:val="1"/>
        <w:rPr>
          <w:rFonts w:hint="eastAsia"/>
          <w:sz w:val="36"/>
          <w:szCs w:val="36"/>
        </w:rPr>
      </w:pPr>
      <w:r>
        <w:rPr>
          <w:rFonts w:hint="eastAsia"/>
          <w:sz w:val="36"/>
          <w:szCs w:val="36"/>
        </w:rPr>
        <w:t>伍、附錄</w:t>
      </w:r>
    </w:p>
    <w:p w14:paraId="1DE95B18" w14:textId="28325143" w:rsidR="00D92582" w:rsidRPr="00D92582" w:rsidRDefault="00D92582" w:rsidP="00D92582">
      <w:pPr>
        <w:rPr>
          <w:rFonts w:hint="eastAsia"/>
          <w:sz w:val="28"/>
          <w:szCs w:val="28"/>
        </w:rPr>
      </w:pPr>
      <w:r w:rsidRPr="00D92582">
        <w:rPr>
          <w:rFonts w:hint="eastAsia"/>
          <w:sz w:val="28"/>
          <w:szCs w:val="28"/>
        </w:rPr>
        <w:t>附錄一</w:t>
      </w:r>
      <w:r>
        <w:rPr>
          <w:rFonts w:hint="eastAsia"/>
          <w:sz w:val="28"/>
          <w:szCs w:val="28"/>
        </w:rPr>
        <w:t>.</w:t>
      </w:r>
    </w:p>
    <w:p w14:paraId="63434FFA" w14:textId="28E94300" w:rsidR="00D92582" w:rsidRPr="00D92582" w:rsidRDefault="00D92582" w:rsidP="00844C9C">
      <w:pPr>
        <w:rPr>
          <w:rFonts w:hint="eastAsia"/>
          <w:sz w:val="28"/>
          <w:szCs w:val="28"/>
        </w:rPr>
      </w:pPr>
    </w:p>
    <w:p w14:paraId="0822A8EE" w14:textId="788CAB41" w:rsidR="00D92582" w:rsidRDefault="00882E3E" w:rsidP="00844C9C">
      <w:pPr>
        <w:rPr>
          <w:rFonts w:hint="eastAsia"/>
        </w:rPr>
      </w:pPr>
      <w:r>
        <w:rPr>
          <w:rFonts w:hint="eastAsia"/>
        </w:rPr>
        <w:t>（資料來源：</w:t>
      </w:r>
      <w:r w:rsidR="00D92582">
        <w:rPr>
          <w:rFonts w:hint="eastAsia"/>
        </w:rPr>
        <w:t>能源局）</w:t>
      </w:r>
    </w:p>
    <w:p w14:paraId="5887424A" w14:textId="7DFE48AE" w:rsidR="00D92582" w:rsidRDefault="00D92582" w:rsidP="00844C9C">
      <w:pPr>
        <w:rPr>
          <w:rFonts w:hint="eastAsia"/>
        </w:rPr>
      </w:pPr>
    </w:p>
    <w:p w14:paraId="5E9E16EC" w14:textId="1F3736C5" w:rsidR="00D92582" w:rsidRDefault="00084247" w:rsidP="00844C9C">
      <w:pPr>
        <w:rPr>
          <w:rFonts w:hint="eastAsia"/>
          <w:sz w:val="28"/>
          <w:szCs w:val="28"/>
        </w:rPr>
      </w:pPr>
      <w:r w:rsidRPr="00D92582">
        <w:rPr>
          <w:rFonts w:hint="eastAsia"/>
          <w:sz w:val="28"/>
          <w:szCs w:val="28"/>
        </w:rPr>
        <w:drawing>
          <wp:anchor distT="0" distB="0" distL="114300" distR="114300" simplePos="0" relativeHeight="251658240" behindDoc="0" locked="0" layoutInCell="1" allowOverlap="1" wp14:anchorId="05D1B2D8" wp14:editId="243CEB46">
            <wp:simplePos x="0" y="0"/>
            <wp:positionH relativeFrom="column">
              <wp:posOffset>-114300</wp:posOffset>
            </wp:positionH>
            <wp:positionV relativeFrom="paragraph">
              <wp:posOffset>292100</wp:posOffset>
            </wp:positionV>
            <wp:extent cx="3974465" cy="2469515"/>
            <wp:effectExtent l="254000" t="279400" r="267335" b="299085"/>
            <wp:wrapTight wrapText="bothSides">
              <wp:wrapPolygon edited="0">
                <wp:start x="-414" y="-2444"/>
                <wp:lineTo x="-1380" y="-1999"/>
                <wp:lineTo x="-1380" y="20661"/>
                <wp:lineTo x="-966" y="22883"/>
                <wp:lineTo x="-276" y="23994"/>
                <wp:lineTo x="21811" y="23994"/>
                <wp:lineTo x="22639" y="22883"/>
                <wp:lineTo x="22915" y="19551"/>
                <wp:lineTo x="22915" y="1555"/>
                <wp:lineTo x="22087" y="-1777"/>
                <wp:lineTo x="21949" y="-2444"/>
                <wp:lineTo x="-414" y="-2444"/>
              </wp:wrapPolygon>
            </wp:wrapTight>
            <wp:docPr id="1" name="圖片 1" descr="Macintosh HD:Users:shuuyasushiyutaka:Desktop:2016514115843207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uuyasushiyutaka:Desktop:201651411584320720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4465" cy="246951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71E23593" w14:textId="77777777" w:rsidR="00D92582" w:rsidRDefault="00D92582" w:rsidP="00844C9C">
      <w:pPr>
        <w:rPr>
          <w:rFonts w:hint="eastAsia"/>
          <w:sz w:val="28"/>
          <w:szCs w:val="28"/>
        </w:rPr>
      </w:pPr>
    </w:p>
    <w:p w14:paraId="0E2E3115" w14:textId="77777777" w:rsidR="00D92582" w:rsidRDefault="00D92582" w:rsidP="00844C9C">
      <w:pPr>
        <w:rPr>
          <w:rFonts w:hint="eastAsia"/>
          <w:sz w:val="28"/>
          <w:szCs w:val="28"/>
        </w:rPr>
      </w:pPr>
    </w:p>
    <w:p w14:paraId="1D1D9CAB" w14:textId="77777777" w:rsidR="00D92582" w:rsidRDefault="00D92582" w:rsidP="00844C9C">
      <w:pPr>
        <w:rPr>
          <w:rFonts w:hint="eastAsia"/>
          <w:sz w:val="28"/>
          <w:szCs w:val="28"/>
        </w:rPr>
      </w:pPr>
    </w:p>
    <w:p w14:paraId="140FFBC7" w14:textId="77777777" w:rsidR="00D92582" w:rsidRDefault="00D92582" w:rsidP="00844C9C">
      <w:pPr>
        <w:rPr>
          <w:rFonts w:hint="eastAsia"/>
          <w:sz w:val="28"/>
          <w:szCs w:val="28"/>
        </w:rPr>
      </w:pPr>
    </w:p>
    <w:p w14:paraId="443AC8D9" w14:textId="77777777" w:rsidR="00D92582" w:rsidRDefault="00D92582" w:rsidP="00844C9C">
      <w:pPr>
        <w:rPr>
          <w:rFonts w:hint="eastAsia"/>
          <w:sz w:val="28"/>
          <w:szCs w:val="28"/>
        </w:rPr>
      </w:pPr>
    </w:p>
    <w:p w14:paraId="501AAFC0" w14:textId="77777777" w:rsidR="00084247" w:rsidRDefault="00084247" w:rsidP="00844C9C">
      <w:pPr>
        <w:rPr>
          <w:rFonts w:hint="eastAsia"/>
          <w:sz w:val="28"/>
          <w:szCs w:val="28"/>
        </w:rPr>
      </w:pPr>
    </w:p>
    <w:p w14:paraId="2AD531FE" w14:textId="77777777" w:rsidR="00084247" w:rsidRDefault="00084247" w:rsidP="00844C9C">
      <w:pPr>
        <w:rPr>
          <w:rFonts w:hint="eastAsia"/>
          <w:sz w:val="28"/>
          <w:szCs w:val="28"/>
        </w:rPr>
      </w:pPr>
    </w:p>
    <w:p w14:paraId="4FEB9D90" w14:textId="77777777" w:rsidR="00084247" w:rsidRDefault="00084247" w:rsidP="00844C9C">
      <w:pPr>
        <w:rPr>
          <w:rFonts w:hint="eastAsia"/>
          <w:sz w:val="28"/>
          <w:szCs w:val="28"/>
        </w:rPr>
      </w:pPr>
    </w:p>
    <w:p w14:paraId="1D08714F" w14:textId="77777777" w:rsidR="00084247" w:rsidRDefault="00084247" w:rsidP="00844C9C">
      <w:pPr>
        <w:rPr>
          <w:rFonts w:hint="eastAsia"/>
          <w:sz w:val="28"/>
          <w:szCs w:val="28"/>
        </w:rPr>
      </w:pPr>
    </w:p>
    <w:p w14:paraId="67EFAEED" w14:textId="77777777" w:rsidR="00084247" w:rsidRDefault="00084247" w:rsidP="00844C9C">
      <w:pPr>
        <w:rPr>
          <w:rFonts w:hint="eastAsia"/>
          <w:sz w:val="28"/>
          <w:szCs w:val="28"/>
        </w:rPr>
      </w:pPr>
    </w:p>
    <w:p w14:paraId="7116A205" w14:textId="77777777" w:rsidR="00084247" w:rsidRDefault="00084247" w:rsidP="00844C9C">
      <w:pPr>
        <w:rPr>
          <w:rFonts w:hint="eastAsia"/>
          <w:sz w:val="28"/>
          <w:szCs w:val="28"/>
        </w:rPr>
      </w:pPr>
    </w:p>
    <w:p w14:paraId="5D50C916" w14:textId="77777777" w:rsidR="000A3859" w:rsidRDefault="000A3859" w:rsidP="00844C9C">
      <w:pPr>
        <w:rPr>
          <w:rFonts w:hint="eastAsia"/>
          <w:sz w:val="28"/>
          <w:szCs w:val="28"/>
        </w:rPr>
      </w:pPr>
    </w:p>
    <w:p w14:paraId="7F3F3AA3" w14:textId="77777777" w:rsidR="000A3859" w:rsidRDefault="000A3859" w:rsidP="00844C9C">
      <w:pPr>
        <w:rPr>
          <w:rFonts w:hint="eastAsia"/>
          <w:sz w:val="28"/>
          <w:szCs w:val="28"/>
        </w:rPr>
      </w:pPr>
    </w:p>
    <w:p w14:paraId="37B983C4" w14:textId="77777777" w:rsidR="000A3859" w:rsidRDefault="000A3859" w:rsidP="00844C9C">
      <w:pPr>
        <w:rPr>
          <w:rFonts w:hint="eastAsia"/>
          <w:sz w:val="28"/>
          <w:szCs w:val="28"/>
        </w:rPr>
      </w:pPr>
    </w:p>
    <w:p w14:paraId="6300B61D" w14:textId="77777777" w:rsidR="000A3859" w:rsidRDefault="000A3859" w:rsidP="00844C9C">
      <w:pPr>
        <w:rPr>
          <w:rFonts w:hint="eastAsia"/>
          <w:sz w:val="28"/>
          <w:szCs w:val="28"/>
        </w:rPr>
      </w:pPr>
    </w:p>
    <w:p w14:paraId="2D57746B" w14:textId="77777777" w:rsidR="000A3859" w:rsidRDefault="000A3859" w:rsidP="00844C9C">
      <w:pPr>
        <w:rPr>
          <w:rFonts w:hint="eastAsia"/>
          <w:sz w:val="28"/>
          <w:szCs w:val="28"/>
        </w:rPr>
      </w:pPr>
    </w:p>
    <w:p w14:paraId="3454FC39" w14:textId="0CE8C2D6" w:rsidR="00D92582" w:rsidRPr="00D92582" w:rsidRDefault="00D92582" w:rsidP="00844C9C">
      <w:pPr>
        <w:rPr>
          <w:rFonts w:hint="eastAsia"/>
          <w:sz w:val="28"/>
          <w:szCs w:val="28"/>
        </w:rPr>
      </w:pPr>
      <w:r w:rsidRPr="00D92582">
        <w:rPr>
          <w:rFonts w:hint="eastAsia"/>
          <w:sz w:val="28"/>
          <w:szCs w:val="28"/>
        </w:rPr>
        <w:t>附錄二</w:t>
      </w:r>
      <w:r w:rsidRPr="00D92582">
        <w:rPr>
          <w:rFonts w:hint="eastAsia"/>
          <w:sz w:val="28"/>
          <w:szCs w:val="28"/>
        </w:rPr>
        <w:t>.</w:t>
      </w:r>
    </w:p>
    <w:p w14:paraId="7AF72EE6" w14:textId="28600EC0" w:rsidR="00D92582" w:rsidRDefault="0019154E" w:rsidP="00844C9C">
      <w:pPr>
        <w:rPr>
          <w:rFonts w:hint="eastAsia"/>
        </w:rPr>
      </w:pPr>
      <w:r>
        <w:rPr>
          <w:rFonts w:hint="eastAsia"/>
          <w:noProof/>
        </w:rPr>
        <w:drawing>
          <wp:inline distT="0" distB="0" distL="0" distR="0" wp14:anchorId="234CB3DD" wp14:editId="402318CB">
            <wp:extent cx="4452836" cy="2084175"/>
            <wp:effectExtent l="0" t="0" r="0" b="0"/>
            <wp:docPr id="3" name="圖片 3" descr="Macintosh HD:Users:shuuyasushiyutaka:Desktop:1418806956-40831422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huuyasushiyutaka:Desktop:1418806956-408314228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2836" cy="2084175"/>
                    </a:xfrm>
                    <a:prstGeom prst="rect">
                      <a:avLst/>
                    </a:prstGeom>
                    <a:noFill/>
                    <a:ln>
                      <a:noFill/>
                    </a:ln>
                  </pic:spPr>
                </pic:pic>
              </a:graphicData>
            </a:graphic>
          </wp:inline>
        </w:drawing>
      </w:r>
    </w:p>
    <w:p w14:paraId="0CCE836F" w14:textId="7F6D314B" w:rsidR="007A1148" w:rsidRDefault="00D92582" w:rsidP="00844C9C">
      <w:pPr>
        <w:rPr>
          <w:rFonts w:hint="eastAsia"/>
        </w:rPr>
      </w:pPr>
      <w:r>
        <w:rPr>
          <w:rFonts w:hint="eastAsia"/>
        </w:rPr>
        <w:t>（圖片取自外匯投資聖杯團隊）</w:t>
      </w:r>
    </w:p>
    <w:p w14:paraId="35318608" w14:textId="2ECFE574" w:rsidR="00E3018C" w:rsidRPr="00E3018C" w:rsidRDefault="00E3018C" w:rsidP="00844C9C">
      <w:pPr>
        <w:rPr>
          <w:rFonts w:hint="eastAsia"/>
          <w:sz w:val="28"/>
          <w:szCs w:val="28"/>
        </w:rPr>
      </w:pPr>
      <w:r w:rsidRPr="00E3018C">
        <w:rPr>
          <w:rFonts w:hint="eastAsia"/>
          <w:sz w:val="28"/>
          <w:szCs w:val="28"/>
        </w:rPr>
        <w:t>附錄三</w:t>
      </w:r>
      <w:r w:rsidRPr="00E3018C">
        <w:rPr>
          <w:rFonts w:hint="eastAsia"/>
          <w:sz w:val="28"/>
          <w:szCs w:val="28"/>
        </w:rPr>
        <w:t>.</w:t>
      </w:r>
    </w:p>
    <w:p w14:paraId="78A25393" w14:textId="2AA8BB5A" w:rsidR="00E3018C" w:rsidRPr="00781A5F" w:rsidRDefault="00E3018C" w:rsidP="00844C9C">
      <w:pPr>
        <w:rPr>
          <w:rFonts w:hint="eastAsia"/>
        </w:rPr>
      </w:pPr>
      <w:r w:rsidRPr="00E3018C">
        <w:rPr>
          <w:rFonts w:hint="eastAsia"/>
        </w:rPr>
        <w:drawing>
          <wp:inline distT="0" distB="0" distL="0" distR="0" wp14:anchorId="26283E91" wp14:editId="6060F53A">
            <wp:extent cx="5270500" cy="2362835"/>
            <wp:effectExtent l="0" t="0" r="12700" b="0"/>
            <wp:docPr id="7" name="圖片 7" descr="Macintosh HD:Users:shuuyasushiyutaka:Desktop:fe22ae8d07d1b0f83a463351a2c3a364_6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huuyasushiyutaka:Desktop:fe22ae8d07d1b0f83a463351a2c3a364_62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362835"/>
                    </a:xfrm>
                    <a:prstGeom prst="rect">
                      <a:avLst/>
                    </a:prstGeom>
                    <a:noFill/>
                    <a:ln>
                      <a:noFill/>
                    </a:ln>
                  </pic:spPr>
                </pic:pic>
              </a:graphicData>
            </a:graphic>
          </wp:inline>
        </w:drawing>
      </w:r>
    </w:p>
    <w:p w14:paraId="6994DE56" w14:textId="619EF84E" w:rsidR="007A1148" w:rsidRDefault="007A1148" w:rsidP="007A1148">
      <w:pPr>
        <w:pStyle w:val="1"/>
        <w:rPr>
          <w:rFonts w:hint="eastAsia"/>
          <w:sz w:val="36"/>
          <w:szCs w:val="36"/>
        </w:rPr>
      </w:pPr>
      <w:r>
        <w:rPr>
          <w:rFonts w:hint="eastAsia"/>
          <w:sz w:val="36"/>
          <w:szCs w:val="36"/>
        </w:rPr>
        <w:t>陸、參考資料</w:t>
      </w:r>
    </w:p>
    <w:p w14:paraId="13A0DA88" w14:textId="54F4AE77" w:rsidR="007A1148" w:rsidRDefault="007A1148" w:rsidP="007A1148">
      <w:pPr>
        <w:rPr>
          <w:rFonts w:hint="eastAsia"/>
        </w:rPr>
      </w:pPr>
      <w:r w:rsidRPr="007A1148">
        <w:rPr>
          <w:rFonts w:hint="eastAsia"/>
        </w:rPr>
        <w:t>油價狂跌背後：原油、權力、陰謀——德國之聲</w:t>
      </w:r>
    </w:p>
    <w:p w14:paraId="49D5E5E5" w14:textId="7BFEBF4F" w:rsidR="007A1148" w:rsidRDefault="007A1148" w:rsidP="007A1148">
      <w:pPr>
        <w:rPr>
          <w:rFonts w:hint="eastAsia"/>
          <w:sz w:val="20"/>
          <w:szCs w:val="20"/>
        </w:rPr>
      </w:pPr>
      <w:hyperlink r:id="rId9" w:history="1">
        <w:r w:rsidRPr="003A5012">
          <w:rPr>
            <w:rStyle w:val="a7"/>
            <w:sz w:val="20"/>
            <w:szCs w:val="20"/>
          </w:rPr>
          <w:t>http://www.cw.com.tw/article/article.action?id=5062003</w:t>
        </w:r>
      </w:hyperlink>
    </w:p>
    <w:p w14:paraId="1B47D174" w14:textId="2913DB03" w:rsidR="007A1148" w:rsidRDefault="007A1148" w:rsidP="007A1148">
      <w:pPr>
        <w:rPr>
          <w:rFonts w:hint="eastAsia"/>
        </w:rPr>
      </w:pPr>
      <w:r>
        <w:rPr>
          <w:rFonts w:hint="eastAsia"/>
        </w:rPr>
        <w:t>彭博商業週刊</w:t>
      </w:r>
    </w:p>
    <w:p w14:paraId="79C5C9F1" w14:textId="579016A1" w:rsidR="007A1148" w:rsidRDefault="007A1148" w:rsidP="007A1148">
      <w:pPr>
        <w:rPr>
          <w:rFonts w:hint="eastAsia"/>
          <w:sz w:val="20"/>
          <w:szCs w:val="20"/>
        </w:rPr>
      </w:pPr>
      <w:hyperlink r:id="rId10" w:history="1">
        <w:r w:rsidRPr="003A5012">
          <w:rPr>
            <w:rStyle w:val="a7"/>
            <w:sz w:val="20"/>
            <w:szCs w:val="20"/>
          </w:rPr>
          <w:t>https://thestandnews.com/finance</w:t>
        </w:r>
      </w:hyperlink>
    </w:p>
    <w:p w14:paraId="10DC893A" w14:textId="7FBE57C7" w:rsidR="007A1148" w:rsidRPr="007A1148" w:rsidRDefault="007A1148" w:rsidP="007A1148">
      <w:pPr>
        <w:rPr>
          <w:rFonts w:hint="eastAsia"/>
        </w:rPr>
      </w:pPr>
      <w:r w:rsidRPr="007A1148">
        <w:rPr>
          <w:rFonts w:hint="eastAsia"/>
        </w:rPr>
        <w:t>能源局</w:t>
      </w:r>
    </w:p>
    <w:p w14:paraId="6AFB5B78" w14:textId="3D6B4E25" w:rsidR="007A1148" w:rsidRDefault="007A1148" w:rsidP="007A1148">
      <w:pPr>
        <w:rPr>
          <w:sz w:val="20"/>
          <w:szCs w:val="20"/>
        </w:rPr>
      </w:pPr>
      <w:hyperlink r:id="rId11" w:history="1">
        <w:r w:rsidRPr="003A5012">
          <w:rPr>
            <w:rStyle w:val="a7"/>
            <w:sz w:val="20"/>
            <w:szCs w:val="20"/>
          </w:rPr>
          <w:t>http://www.moeaboe.</w:t>
        </w:r>
        <w:r w:rsidRPr="003A5012">
          <w:rPr>
            <w:rStyle w:val="a7"/>
            <w:sz w:val="20"/>
            <w:szCs w:val="20"/>
          </w:rPr>
          <w:t>g</w:t>
        </w:r>
        <w:r w:rsidRPr="003A5012">
          <w:rPr>
            <w:rStyle w:val="a7"/>
            <w:sz w:val="20"/>
            <w:szCs w:val="20"/>
          </w:rPr>
          <w:t>ov.tw</w:t>
        </w:r>
      </w:hyperlink>
    </w:p>
    <w:p w14:paraId="58A1C4CC" w14:textId="70C68B8B" w:rsidR="007A1148" w:rsidRDefault="00D92582" w:rsidP="007A1148">
      <w:pPr>
        <w:rPr>
          <w:rFonts w:hint="eastAsia"/>
        </w:rPr>
      </w:pPr>
      <w:r>
        <w:rPr>
          <w:rFonts w:hint="eastAsia"/>
        </w:rPr>
        <w:t>BBC</w:t>
      </w:r>
    </w:p>
    <w:p w14:paraId="0BE44D1C" w14:textId="3FD83D77" w:rsidR="00D92582" w:rsidRDefault="00D92582" w:rsidP="007A1148">
      <w:pPr>
        <w:rPr>
          <w:rFonts w:hint="eastAsia"/>
        </w:rPr>
      </w:pPr>
      <w:hyperlink r:id="rId12" w:history="1">
        <w:r w:rsidRPr="003A5012">
          <w:rPr>
            <w:rStyle w:val="a7"/>
          </w:rPr>
          <w:t>http://www.bbc.com/news/business-29643612</w:t>
        </w:r>
      </w:hyperlink>
    </w:p>
    <w:p w14:paraId="1F9A8E25" w14:textId="00360719" w:rsidR="00D92582" w:rsidRDefault="00D92582" w:rsidP="007A1148">
      <w:pPr>
        <w:rPr>
          <w:rFonts w:hint="eastAsia"/>
        </w:rPr>
      </w:pPr>
      <w:r w:rsidRPr="00D92582">
        <w:t xml:space="preserve">4 Reasons Why the Price of Crude Oil Dropped | </w:t>
      </w:r>
      <w:proofErr w:type="spellStart"/>
      <w:r w:rsidRPr="00D92582">
        <w:t>Investopedia</w:t>
      </w:r>
      <w:proofErr w:type="spellEnd"/>
    </w:p>
    <w:p w14:paraId="33BB0859" w14:textId="0D30067D" w:rsidR="00D92582" w:rsidRDefault="00D92582" w:rsidP="007A1148">
      <w:pPr>
        <w:rPr>
          <w:rFonts w:hint="eastAsia"/>
          <w:sz w:val="18"/>
          <w:szCs w:val="18"/>
        </w:rPr>
      </w:pPr>
      <w:hyperlink r:id="rId13" w:history="1">
        <w:r w:rsidRPr="003A5012">
          <w:rPr>
            <w:rStyle w:val="a7"/>
            <w:sz w:val="18"/>
            <w:szCs w:val="18"/>
          </w:rPr>
          <w:t>http://www.investopedia.com/articles/investing/102215/4-reasons-why-price-crude-oil-dropped.asp</w:t>
        </w:r>
      </w:hyperlink>
    </w:p>
    <w:p w14:paraId="68AA6996" w14:textId="710B4E2B" w:rsidR="00D92582" w:rsidRDefault="00D92582" w:rsidP="007A1148">
      <w:pPr>
        <w:rPr>
          <w:rFonts w:hint="eastAsia"/>
        </w:rPr>
      </w:pPr>
      <w:r>
        <w:rPr>
          <w:rFonts w:hint="eastAsia"/>
        </w:rPr>
        <w:t>中央通訊社</w:t>
      </w:r>
    </w:p>
    <w:p w14:paraId="59C2C978" w14:textId="446D53BD" w:rsidR="00D92582" w:rsidRDefault="00D92582" w:rsidP="007A1148">
      <w:pPr>
        <w:rPr>
          <w:rFonts w:hint="eastAsia"/>
          <w:sz w:val="20"/>
          <w:szCs w:val="20"/>
        </w:rPr>
      </w:pPr>
      <w:hyperlink r:id="rId14" w:history="1">
        <w:r w:rsidRPr="003A5012">
          <w:rPr>
            <w:rStyle w:val="a7"/>
            <w:sz w:val="20"/>
            <w:szCs w:val="20"/>
          </w:rPr>
          <w:t>http://www.cna.com.tw/news/firstnews/201512130241-1.aspx</w:t>
        </w:r>
      </w:hyperlink>
    </w:p>
    <w:p w14:paraId="10D64913" w14:textId="5FE90638" w:rsidR="00D92582" w:rsidRDefault="00D92582" w:rsidP="007A1148">
      <w:pPr>
        <w:rPr>
          <w:rFonts w:hint="eastAsia"/>
        </w:rPr>
      </w:pPr>
      <w:r w:rsidRPr="00D92582">
        <w:rPr>
          <w:rFonts w:hint="eastAsia"/>
        </w:rPr>
        <w:t>外匯投資聖杯團隊</w:t>
      </w:r>
    </w:p>
    <w:p w14:paraId="7E0F6D1B" w14:textId="0A144943" w:rsidR="00D92582" w:rsidRDefault="00D92582" w:rsidP="007A1148">
      <w:pPr>
        <w:rPr>
          <w:rFonts w:hint="eastAsia"/>
          <w:sz w:val="20"/>
          <w:szCs w:val="20"/>
        </w:rPr>
      </w:pPr>
      <w:hyperlink r:id="rId15" w:history="1">
        <w:r w:rsidRPr="00D92582">
          <w:rPr>
            <w:rStyle w:val="a7"/>
            <w:sz w:val="20"/>
            <w:szCs w:val="20"/>
          </w:rPr>
          <w:t>http://fxholygrail2014.pixnet.net/blog</w:t>
        </w:r>
      </w:hyperlink>
    </w:p>
    <w:p w14:paraId="02ACA28B" w14:textId="5A4DD0A7" w:rsidR="00E3018C" w:rsidRPr="00E3018C" w:rsidRDefault="00E3018C" w:rsidP="007A1148">
      <w:pPr>
        <w:rPr>
          <w:rFonts w:hint="eastAsia"/>
        </w:rPr>
      </w:pPr>
      <w:r w:rsidRPr="00E3018C">
        <w:rPr>
          <w:rFonts w:hint="eastAsia"/>
        </w:rPr>
        <w:t>商周財富網</w:t>
      </w:r>
    </w:p>
    <w:p w14:paraId="0AC2DB99" w14:textId="77777777" w:rsidR="00D92582" w:rsidRPr="00D92582" w:rsidRDefault="00D92582" w:rsidP="007A1148">
      <w:pPr>
        <w:rPr>
          <w:rFonts w:hint="eastAsia"/>
        </w:rPr>
      </w:pPr>
    </w:p>
    <w:sectPr w:rsidR="00D92582" w:rsidRPr="00D92582" w:rsidSect="00B92DBF">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新細明體">
    <w:panose1 w:val="02020500000000000000"/>
    <w:charset w:val="51"/>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Heiti TC Light">
    <w:panose1 w:val="02000000000000000000"/>
    <w:charset w:val="51"/>
    <w:family w:val="auto"/>
    <w:pitch w:val="variable"/>
    <w:sig w:usb0="8000002F" w:usb1="0808004A" w:usb2="00000010" w:usb3="00000000" w:csb0="003E0000" w:csb1="00000000"/>
  </w:font>
  <w:font w:name="BiauKai">
    <w:panose1 w:val="02000500000000000000"/>
    <w:charset w:val="51"/>
    <w:family w:val="auto"/>
    <w:pitch w:val="variable"/>
    <w:sig w:usb0="00000005" w:usb1="08080000" w:usb2="00000010" w:usb3="00000000" w:csb0="0010001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A0E0B"/>
    <w:multiLevelType w:val="hybridMultilevel"/>
    <w:tmpl w:val="F3B2A67A"/>
    <w:lvl w:ilvl="0" w:tplc="53CAC284">
      <w:start w:val="1"/>
      <w:numFmt w:val="ideographLegalTraditional"/>
      <w:lvlText w:val="%1、"/>
      <w:lvlJc w:val="left"/>
      <w:pPr>
        <w:ind w:left="780" w:hanging="7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4843065A"/>
    <w:multiLevelType w:val="hybridMultilevel"/>
    <w:tmpl w:val="F118E9F2"/>
    <w:lvl w:ilvl="0" w:tplc="B5900E26">
      <w:start w:val="2"/>
      <w:numFmt w:val="ideographLegalTraditional"/>
      <w:lvlText w:val="%1、"/>
      <w:lvlJc w:val="left"/>
      <w:pPr>
        <w:ind w:left="780" w:hanging="7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5DB945BB"/>
    <w:multiLevelType w:val="hybridMultilevel"/>
    <w:tmpl w:val="AD984B36"/>
    <w:lvl w:ilvl="0" w:tplc="852C780A">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7BF10FB2"/>
    <w:multiLevelType w:val="hybridMultilevel"/>
    <w:tmpl w:val="D9A64B68"/>
    <w:lvl w:ilvl="0" w:tplc="7CD4718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6E"/>
    <w:rsid w:val="00084247"/>
    <w:rsid w:val="000A3859"/>
    <w:rsid w:val="00116BB1"/>
    <w:rsid w:val="0019154E"/>
    <w:rsid w:val="00253AD2"/>
    <w:rsid w:val="00283424"/>
    <w:rsid w:val="003D4FFA"/>
    <w:rsid w:val="003F3278"/>
    <w:rsid w:val="00405F55"/>
    <w:rsid w:val="004437BB"/>
    <w:rsid w:val="004B5B81"/>
    <w:rsid w:val="00530E82"/>
    <w:rsid w:val="006553A2"/>
    <w:rsid w:val="00781A5F"/>
    <w:rsid w:val="007A1148"/>
    <w:rsid w:val="007B726E"/>
    <w:rsid w:val="007D5269"/>
    <w:rsid w:val="00805224"/>
    <w:rsid w:val="00844C9C"/>
    <w:rsid w:val="00882E3E"/>
    <w:rsid w:val="009D7CCA"/>
    <w:rsid w:val="00A352A0"/>
    <w:rsid w:val="00A9590D"/>
    <w:rsid w:val="00B92DBF"/>
    <w:rsid w:val="00BB3B10"/>
    <w:rsid w:val="00D5637D"/>
    <w:rsid w:val="00D92582"/>
    <w:rsid w:val="00DA395C"/>
    <w:rsid w:val="00E032B2"/>
    <w:rsid w:val="00E3018C"/>
    <w:rsid w:val="00E53CD6"/>
    <w:rsid w:val="00E94B40"/>
    <w:rsid w:val="00FA78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544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Char"/>
    <w:uiPriority w:val="9"/>
    <w:qFormat/>
    <w:rsid w:val="00FA786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Char"/>
    <w:uiPriority w:val="9"/>
    <w:unhideWhenUsed/>
    <w:qFormat/>
    <w:rsid w:val="00FA786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標題 1 Char"/>
    <w:basedOn w:val="a0"/>
    <w:link w:val="1"/>
    <w:uiPriority w:val="9"/>
    <w:rsid w:val="00FA786F"/>
    <w:rPr>
      <w:rFonts w:asciiTheme="majorHAnsi" w:eastAsiaTheme="majorEastAsia" w:hAnsiTheme="majorHAnsi" w:cstheme="majorBidi"/>
      <w:b/>
      <w:bCs/>
      <w:kern w:val="52"/>
      <w:sz w:val="52"/>
      <w:szCs w:val="52"/>
    </w:rPr>
  </w:style>
  <w:style w:type="paragraph" w:styleId="a3">
    <w:name w:val="Title"/>
    <w:basedOn w:val="a"/>
    <w:next w:val="a"/>
    <w:link w:val="Char"/>
    <w:uiPriority w:val="10"/>
    <w:qFormat/>
    <w:rsid w:val="00FA786F"/>
    <w:pPr>
      <w:spacing w:before="240" w:after="60"/>
      <w:jc w:val="center"/>
      <w:outlineLvl w:val="0"/>
    </w:pPr>
    <w:rPr>
      <w:rFonts w:asciiTheme="majorHAnsi" w:eastAsia="新細明體" w:hAnsiTheme="majorHAnsi" w:cstheme="majorBidi"/>
      <w:b/>
      <w:bCs/>
      <w:sz w:val="32"/>
      <w:szCs w:val="32"/>
    </w:rPr>
  </w:style>
  <w:style w:type="character" w:customStyle="1" w:styleId="Char">
    <w:name w:val="標題 Char"/>
    <w:basedOn w:val="a0"/>
    <w:link w:val="a3"/>
    <w:uiPriority w:val="10"/>
    <w:rsid w:val="00FA786F"/>
    <w:rPr>
      <w:rFonts w:asciiTheme="majorHAnsi" w:eastAsia="新細明體" w:hAnsiTheme="majorHAnsi" w:cstheme="majorBidi"/>
      <w:b/>
      <w:bCs/>
      <w:sz w:val="32"/>
      <w:szCs w:val="32"/>
    </w:rPr>
  </w:style>
  <w:style w:type="character" w:customStyle="1" w:styleId="2Char">
    <w:name w:val="標題 2 Char"/>
    <w:basedOn w:val="a0"/>
    <w:link w:val="2"/>
    <w:uiPriority w:val="9"/>
    <w:rsid w:val="00FA786F"/>
    <w:rPr>
      <w:rFonts w:asciiTheme="majorHAnsi" w:eastAsiaTheme="majorEastAsia" w:hAnsiTheme="majorHAnsi" w:cstheme="majorBidi"/>
      <w:b/>
      <w:bCs/>
      <w:sz w:val="48"/>
      <w:szCs w:val="48"/>
    </w:rPr>
  </w:style>
  <w:style w:type="paragraph" w:styleId="10">
    <w:name w:val="index 1"/>
    <w:basedOn w:val="a"/>
    <w:next w:val="a"/>
    <w:autoRedefine/>
    <w:uiPriority w:val="99"/>
    <w:unhideWhenUsed/>
    <w:rsid w:val="006553A2"/>
    <w:pPr>
      <w:ind w:left="240" w:hanging="240"/>
    </w:pPr>
    <w:rPr>
      <w:sz w:val="20"/>
      <w:szCs w:val="20"/>
    </w:rPr>
  </w:style>
  <w:style w:type="paragraph" w:styleId="20">
    <w:name w:val="index 2"/>
    <w:basedOn w:val="a"/>
    <w:next w:val="a"/>
    <w:autoRedefine/>
    <w:uiPriority w:val="99"/>
    <w:unhideWhenUsed/>
    <w:rsid w:val="006553A2"/>
    <w:pPr>
      <w:ind w:left="480" w:hanging="240"/>
    </w:pPr>
    <w:rPr>
      <w:sz w:val="20"/>
      <w:szCs w:val="20"/>
    </w:rPr>
  </w:style>
  <w:style w:type="paragraph" w:styleId="3">
    <w:name w:val="index 3"/>
    <w:basedOn w:val="a"/>
    <w:next w:val="a"/>
    <w:autoRedefine/>
    <w:uiPriority w:val="99"/>
    <w:unhideWhenUsed/>
    <w:rsid w:val="006553A2"/>
    <w:pPr>
      <w:ind w:left="720" w:hanging="240"/>
    </w:pPr>
    <w:rPr>
      <w:sz w:val="20"/>
      <w:szCs w:val="20"/>
    </w:rPr>
  </w:style>
  <w:style w:type="paragraph" w:styleId="4">
    <w:name w:val="index 4"/>
    <w:basedOn w:val="a"/>
    <w:next w:val="a"/>
    <w:autoRedefine/>
    <w:uiPriority w:val="99"/>
    <w:unhideWhenUsed/>
    <w:rsid w:val="006553A2"/>
    <w:pPr>
      <w:ind w:left="960" w:hanging="240"/>
    </w:pPr>
    <w:rPr>
      <w:sz w:val="20"/>
      <w:szCs w:val="20"/>
    </w:rPr>
  </w:style>
  <w:style w:type="paragraph" w:styleId="5">
    <w:name w:val="index 5"/>
    <w:basedOn w:val="a"/>
    <w:next w:val="a"/>
    <w:autoRedefine/>
    <w:uiPriority w:val="99"/>
    <w:unhideWhenUsed/>
    <w:rsid w:val="006553A2"/>
    <w:pPr>
      <w:ind w:left="1200" w:hanging="240"/>
    </w:pPr>
    <w:rPr>
      <w:sz w:val="20"/>
      <w:szCs w:val="20"/>
    </w:rPr>
  </w:style>
  <w:style w:type="paragraph" w:styleId="6">
    <w:name w:val="index 6"/>
    <w:basedOn w:val="a"/>
    <w:next w:val="a"/>
    <w:autoRedefine/>
    <w:uiPriority w:val="99"/>
    <w:unhideWhenUsed/>
    <w:rsid w:val="006553A2"/>
    <w:pPr>
      <w:ind w:left="1440" w:hanging="240"/>
    </w:pPr>
    <w:rPr>
      <w:sz w:val="20"/>
      <w:szCs w:val="20"/>
    </w:rPr>
  </w:style>
  <w:style w:type="paragraph" w:styleId="7">
    <w:name w:val="index 7"/>
    <w:basedOn w:val="a"/>
    <w:next w:val="a"/>
    <w:autoRedefine/>
    <w:uiPriority w:val="99"/>
    <w:unhideWhenUsed/>
    <w:rsid w:val="006553A2"/>
    <w:pPr>
      <w:ind w:left="1680" w:hanging="240"/>
    </w:pPr>
    <w:rPr>
      <w:sz w:val="20"/>
      <w:szCs w:val="20"/>
    </w:rPr>
  </w:style>
  <w:style w:type="paragraph" w:styleId="8">
    <w:name w:val="index 8"/>
    <w:basedOn w:val="a"/>
    <w:next w:val="a"/>
    <w:autoRedefine/>
    <w:uiPriority w:val="99"/>
    <w:unhideWhenUsed/>
    <w:rsid w:val="006553A2"/>
    <w:pPr>
      <w:ind w:left="1920" w:hanging="240"/>
    </w:pPr>
    <w:rPr>
      <w:sz w:val="20"/>
      <w:szCs w:val="20"/>
    </w:rPr>
  </w:style>
  <w:style w:type="paragraph" w:styleId="9">
    <w:name w:val="index 9"/>
    <w:basedOn w:val="a"/>
    <w:next w:val="a"/>
    <w:autoRedefine/>
    <w:uiPriority w:val="99"/>
    <w:unhideWhenUsed/>
    <w:rsid w:val="006553A2"/>
    <w:pPr>
      <w:ind w:left="2160" w:hanging="240"/>
    </w:pPr>
    <w:rPr>
      <w:sz w:val="20"/>
      <w:szCs w:val="20"/>
    </w:rPr>
  </w:style>
  <w:style w:type="paragraph" w:styleId="a4">
    <w:name w:val="index heading"/>
    <w:basedOn w:val="a"/>
    <w:next w:val="10"/>
    <w:uiPriority w:val="99"/>
    <w:unhideWhenUsed/>
    <w:rsid w:val="006553A2"/>
    <w:pPr>
      <w:spacing w:before="120" w:after="120"/>
    </w:pPr>
    <w:rPr>
      <w:i/>
      <w:sz w:val="20"/>
      <w:szCs w:val="20"/>
    </w:rPr>
  </w:style>
  <w:style w:type="paragraph" w:styleId="a5">
    <w:name w:val="List Paragraph"/>
    <w:basedOn w:val="a"/>
    <w:uiPriority w:val="34"/>
    <w:qFormat/>
    <w:rsid w:val="00844C9C"/>
    <w:pPr>
      <w:ind w:leftChars="200" w:left="480"/>
    </w:pPr>
  </w:style>
  <w:style w:type="paragraph" w:styleId="a6">
    <w:name w:val="Balloon Text"/>
    <w:basedOn w:val="a"/>
    <w:link w:val="Char0"/>
    <w:uiPriority w:val="99"/>
    <w:semiHidden/>
    <w:unhideWhenUsed/>
    <w:rsid w:val="00283424"/>
    <w:rPr>
      <w:rFonts w:ascii="Heiti TC Light" w:eastAsia="Heiti TC Light"/>
      <w:sz w:val="18"/>
      <w:szCs w:val="18"/>
    </w:rPr>
  </w:style>
  <w:style w:type="character" w:customStyle="1" w:styleId="Char0">
    <w:name w:val="註解方塊文字 Char"/>
    <w:basedOn w:val="a0"/>
    <w:link w:val="a6"/>
    <w:uiPriority w:val="99"/>
    <w:semiHidden/>
    <w:rsid w:val="00283424"/>
    <w:rPr>
      <w:rFonts w:ascii="Heiti TC Light" w:eastAsia="Heiti TC Light"/>
      <w:sz w:val="18"/>
      <w:szCs w:val="18"/>
    </w:rPr>
  </w:style>
  <w:style w:type="character" w:styleId="a7">
    <w:name w:val="Hyperlink"/>
    <w:basedOn w:val="a0"/>
    <w:uiPriority w:val="99"/>
    <w:unhideWhenUsed/>
    <w:rsid w:val="007A1148"/>
    <w:rPr>
      <w:color w:val="0000FF" w:themeColor="hyperlink"/>
      <w:u w:val="single"/>
    </w:rPr>
  </w:style>
  <w:style w:type="character" w:styleId="a8">
    <w:name w:val="FollowedHyperlink"/>
    <w:basedOn w:val="a0"/>
    <w:uiPriority w:val="99"/>
    <w:semiHidden/>
    <w:unhideWhenUsed/>
    <w:rsid w:val="009D7C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Char"/>
    <w:uiPriority w:val="9"/>
    <w:qFormat/>
    <w:rsid w:val="00FA786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Char"/>
    <w:uiPriority w:val="9"/>
    <w:unhideWhenUsed/>
    <w:qFormat/>
    <w:rsid w:val="00FA786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標題 1 Char"/>
    <w:basedOn w:val="a0"/>
    <w:link w:val="1"/>
    <w:uiPriority w:val="9"/>
    <w:rsid w:val="00FA786F"/>
    <w:rPr>
      <w:rFonts w:asciiTheme="majorHAnsi" w:eastAsiaTheme="majorEastAsia" w:hAnsiTheme="majorHAnsi" w:cstheme="majorBidi"/>
      <w:b/>
      <w:bCs/>
      <w:kern w:val="52"/>
      <w:sz w:val="52"/>
      <w:szCs w:val="52"/>
    </w:rPr>
  </w:style>
  <w:style w:type="paragraph" w:styleId="a3">
    <w:name w:val="Title"/>
    <w:basedOn w:val="a"/>
    <w:next w:val="a"/>
    <w:link w:val="Char"/>
    <w:uiPriority w:val="10"/>
    <w:qFormat/>
    <w:rsid w:val="00FA786F"/>
    <w:pPr>
      <w:spacing w:before="240" w:after="60"/>
      <w:jc w:val="center"/>
      <w:outlineLvl w:val="0"/>
    </w:pPr>
    <w:rPr>
      <w:rFonts w:asciiTheme="majorHAnsi" w:eastAsia="新細明體" w:hAnsiTheme="majorHAnsi" w:cstheme="majorBidi"/>
      <w:b/>
      <w:bCs/>
      <w:sz w:val="32"/>
      <w:szCs w:val="32"/>
    </w:rPr>
  </w:style>
  <w:style w:type="character" w:customStyle="1" w:styleId="Char">
    <w:name w:val="標題 Char"/>
    <w:basedOn w:val="a0"/>
    <w:link w:val="a3"/>
    <w:uiPriority w:val="10"/>
    <w:rsid w:val="00FA786F"/>
    <w:rPr>
      <w:rFonts w:asciiTheme="majorHAnsi" w:eastAsia="新細明體" w:hAnsiTheme="majorHAnsi" w:cstheme="majorBidi"/>
      <w:b/>
      <w:bCs/>
      <w:sz w:val="32"/>
      <w:szCs w:val="32"/>
    </w:rPr>
  </w:style>
  <w:style w:type="character" w:customStyle="1" w:styleId="2Char">
    <w:name w:val="標題 2 Char"/>
    <w:basedOn w:val="a0"/>
    <w:link w:val="2"/>
    <w:uiPriority w:val="9"/>
    <w:rsid w:val="00FA786F"/>
    <w:rPr>
      <w:rFonts w:asciiTheme="majorHAnsi" w:eastAsiaTheme="majorEastAsia" w:hAnsiTheme="majorHAnsi" w:cstheme="majorBidi"/>
      <w:b/>
      <w:bCs/>
      <w:sz w:val="48"/>
      <w:szCs w:val="48"/>
    </w:rPr>
  </w:style>
  <w:style w:type="paragraph" w:styleId="10">
    <w:name w:val="index 1"/>
    <w:basedOn w:val="a"/>
    <w:next w:val="a"/>
    <w:autoRedefine/>
    <w:uiPriority w:val="99"/>
    <w:unhideWhenUsed/>
    <w:rsid w:val="006553A2"/>
    <w:pPr>
      <w:ind w:left="240" w:hanging="240"/>
    </w:pPr>
    <w:rPr>
      <w:sz w:val="20"/>
      <w:szCs w:val="20"/>
    </w:rPr>
  </w:style>
  <w:style w:type="paragraph" w:styleId="20">
    <w:name w:val="index 2"/>
    <w:basedOn w:val="a"/>
    <w:next w:val="a"/>
    <w:autoRedefine/>
    <w:uiPriority w:val="99"/>
    <w:unhideWhenUsed/>
    <w:rsid w:val="006553A2"/>
    <w:pPr>
      <w:ind w:left="480" w:hanging="240"/>
    </w:pPr>
    <w:rPr>
      <w:sz w:val="20"/>
      <w:szCs w:val="20"/>
    </w:rPr>
  </w:style>
  <w:style w:type="paragraph" w:styleId="3">
    <w:name w:val="index 3"/>
    <w:basedOn w:val="a"/>
    <w:next w:val="a"/>
    <w:autoRedefine/>
    <w:uiPriority w:val="99"/>
    <w:unhideWhenUsed/>
    <w:rsid w:val="006553A2"/>
    <w:pPr>
      <w:ind w:left="720" w:hanging="240"/>
    </w:pPr>
    <w:rPr>
      <w:sz w:val="20"/>
      <w:szCs w:val="20"/>
    </w:rPr>
  </w:style>
  <w:style w:type="paragraph" w:styleId="4">
    <w:name w:val="index 4"/>
    <w:basedOn w:val="a"/>
    <w:next w:val="a"/>
    <w:autoRedefine/>
    <w:uiPriority w:val="99"/>
    <w:unhideWhenUsed/>
    <w:rsid w:val="006553A2"/>
    <w:pPr>
      <w:ind w:left="960" w:hanging="240"/>
    </w:pPr>
    <w:rPr>
      <w:sz w:val="20"/>
      <w:szCs w:val="20"/>
    </w:rPr>
  </w:style>
  <w:style w:type="paragraph" w:styleId="5">
    <w:name w:val="index 5"/>
    <w:basedOn w:val="a"/>
    <w:next w:val="a"/>
    <w:autoRedefine/>
    <w:uiPriority w:val="99"/>
    <w:unhideWhenUsed/>
    <w:rsid w:val="006553A2"/>
    <w:pPr>
      <w:ind w:left="1200" w:hanging="240"/>
    </w:pPr>
    <w:rPr>
      <w:sz w:val="20"/>
      <w:szCs w:val="20"/>
    </w:rPr>
  </w:style>
  <w:style w:type="paragraph" w:styleId="6">
    <w:name w:val="index 6"/>
    <w:basedOn w:val="a"/>
    <w:next w:val="a"/>
    <w:autoRedefine/>
    <w:uiPriority w:val="99"/>
    <w:unhideWhenUsed/>
    <w:rsid w:val="006553A2"/>
    <w:pPr>
      <w:ind w:left="1440" w:hanging="240"/>
    </w:pPr>
    <w:rPr>
      <w:sz w:val="20"/>
      <w:szCs w:val="20"/>
    </w:rPr>
  </w:style>
  <w:style w:type="paragraph" w:styleId="7">
    <w:name w:val="index 7"/>
    <w:basedOn w:val="a"/>
    <w:next w:val="a"/>
    <w:autoRedefine/>
    <w:uiPriority w:val="99"/>
    <w:unhideWhenUsed/>
    <w:rsid w:val="006553A2"/>
    <w:pPr>
      <w:ind w:left="1680" w:hanging="240"/>
    </w:pPr>
    <w:rPr>
      <w:sz w:val="20"/>
      <w:szCs w:val="20"/>
    </w:rPr>
  </w:style>
  <w:style w:type="paragraph" w:styleId="8">
    <w:name w:val="index 8"/>
    <w:basedOn w:val="a"/>
    <w:next w:val="a"/>
    <w:autoRedefine/>
    <w:uiPriority w:val="99"/>
    <w:unhideWhenUsed/>
    <w:rsid w:val="006553A2"/>
    <w:pPr>
      <w:ind w:left="1920" w:hanging="240"/>
    </w:pPr>
    <w:rPr>
      <w:sz w:val="20"/>
      <w:szCs w:val="20"/>
    </w:rPr>
  </w:style>
  <w:style w:type="paragraph" w:styleId="9">
    <w:name w:val="index 9"/>
    <w:basedOn w:val="a"/>
    <w:next w:val="a"/>
    <w:autoRedefine/>
    <w:uiPriority w:val="99"/>
    <w:unhideWhenUsed/>
    <w:rsid w:val="006553A2"/>
    <w:pPr>
      <w:ind w:left="2160" w:hanging="240"/>
    </w:pPr>
    <w:rPr>
      <w:sz w:val="20"/>
      <w:szCs w:val="20"/>
    </w:rPr>
  </w:style>
  <w:style w:type="paragraph" w:styleId="a4">
    <w:name w:val="index heading"/>
    <w:basedOn w:val="a"/>
    <w:next w:val="10"/>
    <w:uiPriority w:val="99"/>
    <w:unhideWhenUsed/>
    <w:rsid w:val="006553A2"/>
    <w:pPr>
      <w:spacing w:before="120" w:after="120"/>
    </w:pPr>
    <w:rPr>
      <w:i/>
      <w:sz w:val="20"/>
      <w:szCs w:val="20"/>
    </w:rPr>
  </w:style>
  <w:style w:type="paragraph" w:styleId="a5">
    <w:name w:val="List Paragraph"/>
    <w:basedOn w:val="a"/>
    <w:uiPriority w:val="34"/>
    <w:qFormat/>
    <w:rsid w:val="00844C9C"/>
    <w:pPr>
      <w:ind w:leftChars="200" w:left="480"/>
    </w:pPr>
  </w:style>
  <w:style w:type="paragraph" w:styleId="a6">
    <w:name w:val="Balloon Text"/>
    <w:basedOn w:val="a"/>
    <w:link w:val="Char0"/>
    <w:uiPriority w:val="99"/>
    <w:semiHidden/>
    <w:unhideWhenUsed/>
    <w:rsid w:val="00283424"/>
    <w:rPr>
      <w:rFonts w:ascii="Heiti TC Light" w:eastAsia="Heiti TC Light"/>
      <w:sz w:val="18"/>
      <w:szCs w:val="18"/>
    </w:rPr>
  </w:style>
  <w:style w:type="character" w:customStyle="1" w:styleId="Char0">
    <w:name w:val="註解方塊文字 Char"/>
    <w:basedOn w:val="a0"/>
    <w:link w:val="a6"/>
    <w:uiPriority w:val="99"/>
    <w:semiHidden/>
    <w:rsid w:val="00283424"/>
    <w:rPr>
      <w:rFonts w:ascii="Heiti TC Light" w:eastAsia="Heiti TC Light"/>
      <w:sz w:val="18"/>
      <w:szCs w:val="18"/>
    </w:rPr>
  </w:style>
  <w:style w:type="character" w:styleId="a7">
    <w:name w:val="Hyperlink"/>
    <w:basedOn w:val="a0"/>
    <w:uiPriority w:val="99"/>
    <w:unhideWhenUsed/>
    <w:rsid w:val="007A1148"/>
    <w:rPr>
      <w:color w:val="0000FF" w:themeColor="hyperlink"/>
      <w:u w:val="single"/>
    </w:rPr>
  </w:style>
  <w:style w:type="character" w:styleId="a8">
    <w:name w:val="FollowedHyperlink"/>
    <w:basedOn w:val="a0"/>
    <w:uiPriority w:val="99"/>
    <w:semiHidden/>
    <w:unhideWhenUsed/>
    <w:rsid w:val="009D7C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1382">
      <w:bodyDiv w:val="1"/>
      <w:marLeft w:val="0"/>
      <w:marRight w:val="0"/>
      <w:marTop w:val="0"/>
      <w:marBottom w:val="0"/>
      <w:divBdr>
        <w:top w:val="none" w:sz="0" w:space="0" w:color="auto"/>
        <w:left w:val="none" w:sz="0" w:space="0" w:color="auto"/>
        <w:bottom w:val="none" w:sz="0" w:space="0" w:color="auto"/>
        <w:right w:val="none" w:sz="0" w:space="0" w:color="auto"/>
      </w:divBdr>
    </w:div>
    <w:div w:id="165440919">
      <w:bodyDiv w:val="1"/>
      <w:marLeft w:val="0"/>
      <w:marRight w:val="0"/>
      <w:marTop w:val="0"/>
      <w:marBottom w:val="0"/>
      <w:divBdr>
        <w:top w:val="none" w:sz="0" w:space="0" w:color="auto"/>
        <w:left w:val="none" w:sz="0" w:space="0" w:color="auto"/>
        <w:bottom w:val="none" w:sz="0" w:space="0" w:color="auto"/>
        <w:right w:val="none" w:sz="0" w:space="0" w:color="auto"/>
      </w:divBdr>
    </w:div>
    <w:div w:id="1817604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eaboe.gov.tw" TargetMode="External"/><Relationship Id="rId12" Type="http://schemas.openxmlformats.org/officeDocument/2006/relationships/hyperlink" Target="http://www.bbc.com/news/business-29643612" TargetMode="External"/><Relationship Id="rId13" Type="http://schemas.openxmlformats.org/officeDocument/2006/relationships/hyperlink" Target="http://www.investopedia.com/articles/investing/102215/4-reasons-why-price-crude-oil-dropped.asp" TargetMode="External"/><Relationship Id="rId14" Type="http://schemas.openxmlformats.org/officeDocument/2006/relationships/hyperlink" Target="http://www.cna.com.tw/news/firstnews/201512130241-1.aspx" TargetMode="External"/><Relationship Id="rId15" Type="http://schemas.openxmlformats.org/officeDocument/2006/relationships/hyperlink" Target="http://fxholygrail2014.pixnet.net/blog"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cw.com.tw/article/article.action?id=5062003" TargetMode="External"/><Relationship Id="rId10" Type="http://schemas.openxmlformats.org/officeDocument/2006/relationships/hyperlink" Target="https://thestandnews.com/financ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410</Words>
  <Characters>2337</Characters>
  <Application>Microsoft Macintosh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周泰豐</dc:creator>
  <cp:keywords/>
  <dc:description/>
  <cp:lastModifiedBy>周泰豐</cp:lastModifiedBy>
  <cp:revision>5</cp:revision>
  <dcterms:created xsi:type="dcterms:W3CDTF">2016-05-13T15:23:00Z</dcterms:created>
  <dcterms:modified xsi:type="dcterms:W3CDTF">2016-05-14T10:15:00Z</dcterms:modified>
</cp:coreProperties>
</file>